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21" w:rsidRPr="00A4318F" w:rsidRDefault="000E1121" w:rsidP="000E1121">
      <w:pPr>
        <w:pStyle w:val="Heading1"/>
        <w:tabs>
          <w:tab w:val="clear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CC-10:  </w:t>
      </w:r>
      <w:r w:rsidRPr="00A4318F">
        <w:rPr>
          <w:rFonts w:ascii="Calibri" w:hAnsi="Calibri" w:cs="Calibri"/>
        </w:rPr>
        <w:t>PROFESSIONALISM AND CAREER DEVELOPMENT</w:t>
      </w:r>
    </w:p>
    <w:p w:rsidR="000E1121" w:rsidRPr="00A4318F" w:rsidRDefault="000E1121" w:rsidP="000E1121">
      <w:p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 Extension educators have </w:t>
      </w:r>
      <w:r w:rsidR="00174072">
        <w:rPr>
          <w:rFonts w:ascii="Calibri" w:hAnsi="Calibri" w:cs="Calibri"/>
        </w:rPr>
        <w:t xml:space="preserve">high </w:t>
      </w:r>
      <w:r w:rsidRPr="00A4318F">
        <w:rPr>
          <w:rFonts w:ascii="Calibri" w:hAnsi="Calibri" w:cs="Calibri"/>
        </w:rPr>
        <w:t>expectations embedded in the unique roles and traditions of Extension</w:t>
      </w:r>
      <w:r w:rsidR="00174072">
        <w:rPr>
          <w:rFonts w:ascii="Calibri" w:hAnsi="Calibri" w:cs="Calibri"/>
        </w:rPr>
        <w:t xml:space="preserve"> and the work performance of our staff is a vital key to Extension’s success and continued relevance</w:t>
      </w:r>
      <w:r w:rsidRPr="00A4318F">
        <w:rPr>
          <w:rFonts w:ascii="Calibri" w:hAnsi="Calibri" w:cs="Calibri"/>
        </w:rPr>
        <w:t xml:space="preserve">. To </w:t>
      </w:r>
      <w:r w:rsidR="00174072">
        <w:rPr>
          <w:rFonts w:ascii="Calibri" w:hAnsi="Calibri" w:cs="Calibri"/>
        </w:rPr>
        <w:t xml:space="preserve">ensure this and to </w:t>
      </w:r>
      <w:r w:rsidRPr="00A4318F">
        <w:rPr>
          <w:rFonts w:ascii="Calibri" w:hAnsi="Calibri" w:cs="Calibri"/>
        </w:rPr>
        <w:t xml:space="preserve">serve others, Extension </w:t>
      </w:r>
      <w:r w:rsidR="00174072">
        <w:rPr>
          <w:rFonts w:ascii="Calibri" w:hAnsi="Calibri" w:cs="Calibri"/>
        </w:rPr>
        <w:t xml:space="preserve">staff </w:t>
      </w:r>
      <w:r w:rsidRPr="00A4318F">
        <w:rPr>
          <w:rFonts w:ascii="Calibri" w:hAnsi="Calibri" w:cs="Calibri"/>
        </w:rPr>
        <w:t xml:space="preserve">must continually strive to be technically up-to-date, sensitive to interpersonal and community relations and </w:t>
      </w:r>
      <w:r w:rsidR="00174072">
        <w:rPr>
          <w:rFonts w:ascii="Calibri" w:hAnsi="Calibri" w:cs="Calibri"/>
        </w:rPr>
        <w:t xml:space="preserve">are </w:t>
      </w:r>
      <w:r w:rsidRPr="00A4318F">
        <w:rPr>
          <w:rFonts w:ascii="Calibri" w:hAnsi="Calibri" w:cs="Calibri"/>
        </w:rPr>
        <w:t>reliable, ethical educational leaders.</w:t>
      </w:r>
    </w:p>
    <w:p w:rsidR="000E1121" w:rsidRPr="00A4318F" w:rsidRDefault="000E1121" w:rsidP="000E1121">
      <w:pPr>
        <w:rPr>
          <w:rFonts w:ascii="Calibri" w:hAnsi="Calibri" w:cs="Calibri"/>
          <w:b/>
          <w:i/>
        </w:rPr>
      </w:pPr>
    </w:p>
    <w:p w:rsidR="000E1121" w:rsidRPr="00A4318F" w:rsidRDefault="000E1121" w:rsidP="000E1121">
      <w:pPr>
        <w:rPr>
          <w:rFonts w:ascii="Calibri" w:hAnsi="Calibri" w:cs="Calibri"/>
          <w:b/>
          <w:i/>
        </w:rPr>
      </w:pPr>
      <w:r w:rsidRPr="00A4318F">
        <w:rPr>
          <w:rFonts w:ascii="Calibri" w:hAnsi="Calibri" w:cs="Calibri"/>
          <w:b/>
          <w:i/>
        </w:rPr>
        <w:t>SUB-COMPETENCIES AND INDICATORS</w:t>
      </w:r>
    </w:p>
    <w:p w:rsidR="000E1121" w:rsidRPr="00282A48" w:rsidRDefault="000E1121" w:rsidP="00282A48">
      <w:pPr>
        <w:pStyle w:val="Style2"/>
      </w:pPr>
      <w:r w:rsidRPr="00282A48">
        <w:t>Understands the history and philosophy of Extension, for example: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the uniqueness of “Land Grant”—the history, structure and mission of Extension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the philosophy of issue-based, as opposed to discipline-based, programming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the concepts of transformational education and collaborative programming</w:t>
      </w:r>
    </w:p>
    <w:p w:rsidR="00174072" w:rsidRDefault="00174072" w:rsidP="000E112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Understands the unique funding arrangement of Extension and opportunities that exist for additional resources.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Shows knowledge of the strategic priorities and policies of Extension programs at state and regional levels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Understands </w:t>
      </w:r>
      <w:r w:rsidR="006A485C">
        <w:rPr>
          <w:rFonts w:ascii="Calibri" w:hAnsi="Calibri" w:cs="Calibri"/>
        </w:rPr>
        <w:t xml:space="preserve">partner </w:t>
      </w:r>
      <w:r w:rsidRPr="00A4318F">
        <w:rPr>
          <w:rFonts w:ascii="Calibri" w:hAnsi="Calibri" w:cs="Calibri"/>
        </w:rPr>
        <w:t>relationships</w:t>
      </w:r>
    </w:p>
    <w:p w:rsidR="000E1121" w:rsidRPr="00A4318F" w:rsidRDefault="000E1121" w:rsidP="000E1121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Implements appropriate program cost recovery procedures and policies</w:t>
      </w:r>
    </w:p>
    <w:p w:rsidR="000E1121" w:rsidRPr="00A4318F" w:rsidRDefault="000E1121" w:rsidP="00282A48">
      <w:pPr>
        <w:pStyle w:val="Style2"/>
      </w:pPr>
      <w:r w:rsidRPr="00A4318F">
        <w:t>Displays the characteristics of a professional educator, for example: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oneself and can articulate a personal professional philosophy</w:t>
      </w:r>
      <w:r w:rsidR="008979F6">
        <w:rPr>
          <w:rFonts w:ascii="Calibri" w:hAnsi="Calibri" w:cs="Calibri"/>
        </w:rPr>
        <w:t xml:space="preserve"> and mission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Is a scholar/practitioner, creating data-driven, research-based, outcome-oriented programs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Practices continuous learning, regularly assessing learning needs and taking advantage of professional development opportunities for both technical and process skills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Maintains a professional portfolio, sets priorities, and has a career plan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Effectively uses time and personal management strategies to balance personal and professional life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Utilizes leave opportunities</w:t>
      </w:r>
      <w:r w:rsidR="006A485C">
        <w:rPr>
          <w:rFonts w:ascii="Calibri" w:hAnsi="Calibri" w:cs="Calibri"/>
        </w:rPr>
        <w:t>, appropriately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Is </w:t>
      </w:r>
      <w:r w:rsidR="006A485C">
        <w:rPr>
          <w:rFonts w:ascii="Calibri" w:hAnsi="Calibri" w:cs="Calibri"/>
        </w:rPr>
        <w:t>aptly</w:t>
      </w:r>
      <w:r w:rsidR="006A485C" w:rsidRPr="00A4318F">
        <w:rPr>
          <w:rFonts w:ascii="Calibri" w:hAnsi="Calibri" w:cs="Calibri"/>
        </w:rPr>
        <w:t xml:space="preserve"> </w:t>
      </w:r>
      <w:r w:rsidRPr="00A4318F">
        <w:rPr>
          <w:rFonts w:ascii="Calibri" w:hAnsi="Calibri" w:cs="Calibri"/>
        </w:rPr>
        <w:t>involved  in mentoring, within and/or without the MSUE mentoring system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Adheres to MSUE procedures and policies</w:t>
      </w:r>
    </w:p>
    <w:p w:rsidR="000E1121" w:rsidRPr="00A4318F" w:rsidRDefault="000E1121" w:rsidP="000E1121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Models </w:t>
      </w:r>
      <w:r w:rsidR="006A485C">
        <w:rPr>
          <w:rFonts w:ascii="Calibri" w:hAnsi="Calibri" w:cs="Calibri"/>
        </w:rPr>
        <w:t xml:space="preserve">professional and </w:t>
      </w:r>
      <w:r w:rsidRPr="00A4318F">
        <w:rPr>
          <w:rFonts w:ascii="Calibri" w:hAnsi="Calibri" w:cs="Calibri"/>
        </w:rPr>
        <w:t>businesslike office appearance and operations</w:t>
      </w:r>
    </w:p>
    <w:p w:rsidR="000E1121" w:rsidRPr="00A4318F" w:rsidRDefault="000E1121" w:rsidP="00282A48">
      <w:pPr>
        <w:pStyle w:val="Style2"/>
      </w:pPr>
      <w:r w:rsidRPr="00A4318F">
        <w:t>Maintains high ethical standards, for example:</w:t>
      </w:r>
    </w:p>
    <w:p w:rsidR="000E1121" w:rsidRPr="00A4318F" w:rsidRDefault="000E1121" w:rsidP="000E1121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and upholds Extension’s ethical, moral and legal responsibilities</w:t>
      </w:r>
    </w:p>
    <w:p w:rsidR="000E1121" w:rsidRPr="00A4318F" w:rsidRDefault="000E1121" w:rsidP="000E1121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lastRenderedPageBreak/>
        <w:t>Serves in a non-biased, objective role</w:t>
      </w:r>
    </w:p>
    <w:p w:rsidR="000E1121" w:rsidRPr="00A4318F" w:rsidRDefault="000E1121" w:rsidP="000E1121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Is impartial in controversial matters</w:t>
      </w:r>
    </w:p>
    <w:p w:rsidR="000E1121" w:rsidRPr="00A4318F" w:rsidRDefault="000E1121" w:rsidP="000E1121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Is trustworthy—displays integrity and consistency of values, emotions, and behaviors</w:t>
      </w:r>
    </w:p>
    <w:p w:rsidR="000E1121" w:rsidRPr="00A4318F" w:rsidRDefault="000E1121" w:rsidP="00282A48">
      <w:pPr>
        <w:pStyle w:val="Style2"/>
      </w:pPr>
      <w:r w:rsidRPr="00A4318F">
        <w:t>Displays personal and social competency, for example: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Knows one’s strengths and limits, is self</w:t>
      </w:r>
      <w:r w:rsidR="006A485C">
        <w:rPr>
          <w:rFonts w:ascii="Calibri" w:hAnsi="Calibri" w:cs="Calibri"/>
        </w:rPr>
        <w:t>-</w:t>
      </w:r>
      <w:r w:rsidRPr="00A4318F">
        <w:rPr>
          <w:rFonts w:ascii="Calibri" w:hAnsi="Calibri" w:cs="Calibri"/>
        </w:rPr>
        <w:t>confident, takes initiative,  strives for excellence, and displays a positive attitude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Seeks and accepts constructive feedback from others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Exhibits empathy and effectively manages conflict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Is open to the ideas of others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Understands teamwork and collaboration, </w:t>
      </w:r>
      <w:r w:rsidR="006A485C">
        <w:rPr>
          <w:rFonts w:ascii="Calibri" w:hAnsi="Calibri" w:cs="Calibri"/>
        </w:rPr>
        <w:t xml:space="preserve">contributes to team success </w:t>
      </w:r>
      <w:r w:rsidRPr="00A4318F">
        <w:rPr>
          <w:rFonts w:ascii="Calibri" w:hAnsi="Calibri" w:cs="Calibri"/>
        </w:rPr>
        <w:t>and brings synergy to group efforts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Appreciates the norms and values of diverse segments of a community, and builds appropriate networks and partnerships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Effectively acts as a change catalyst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Deals effectively with change</w:t>
      </w:r>
    </w:p>
    <w:p w:rsidR="000E1121" w:rsidRPr="00A4318F" w:rsidRDefault="000E1121" w:rsidP="000E1121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Works effectively with volunteers</w:t>
      </w:r>
      <w:r w:rsidR="006A485C">
        <w:rPr>
          <w:rFonts w:ascii="Calibri" w:hAnsi="Calibri" w:cs="Calibri"/>
        </w:rPr>
        <w:t xml:space="preserve"> or community partners</w:t>
      </w:r>
    </w:p>
    <w:p w:rsidR="000E1121" w:rsidRPr="00A4318F" w:rsidRDefault="000E1121" w:rsidP="00282A48">
      <w:pPr>
        <w:pStyle w:val="Style2"/>
      </w:pPr>
      <w:r w:rsidRPr="00A4318F">
        <w:t>Is an effective team member, for example:</w:t>
      </w: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Supports group goals over personal interests</w:t>
      </w: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Shows respect and consideration for other team members</w:t>
      </w:r>
    </w:p>
    <w:p w:rsidR="000E1121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Helps build trust among team members</w:t>
      </w:r>
    </w:p>
    <w:p w:rsidR="008979F6" w:rsidRPr="00A4318F" w:rsidRDefault="008979F6" w:rsidP="000E1121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Effectively works to resolve conflicts in teams</w:t>
      </w: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Carries out team assignments effectively</w:t>
      </w: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Promotes a positive image of the team</w:t>
      </w:r>
    </w:p>
    <w:p w:rsidR="008979F6" w:rsidRPr="00A4318F" w:rsidRDefault="008979F6" w:rsidP="008979F6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Participates in Institute</w:t>
      </w:r>
      <w:r w:rsidR="006A485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4318F">
        <w:rPr>
          <w:rFonts w:ascii="Calibri" w:hAnsi="Calibri" w:cs="Calibri"/>
        </w:rPr>
        <w:t>statewide programming teams as appropriate</w:t>
      </w: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</w:p>
    <w:p w:rsidR="000E1121" w:rsidRPr="00A4318F" w:rsidRDefault="000E1121" w:rsidP="000E1121">
      <w:pPr>
        <w:numPr>
          <w:ilvl w:val="0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Contributes to national program development teams as appropriate</w:t>
      </w:r>
    </w:p>
    <w:p w:rsidR="000E1121" w:rsidRPr="00A4318F" w:rsidRDefault="000E1121" w:rsidP="000E1121">
      <w:pPr>
        <w:rPr>
          <w:rFonts w:ascii="Calibri" w:hAnsi="Calibri" w:cs="Calibri"/>
          <w:b/>
        </w:rPr>
      </w:pPr>
      <w:r w:rsidRPr="00A4318F">
        <w:rPr>
          <w:rFonts w:ascii="Calibri" w:hAnsi="Calibri" w:cs="Calibri"/>
          <w:b/>
        </w:rPr>
        <w:t xml:space="preserve"> </w:t>
      </w:r>
    </w:p>
    <w:p w:rsidR="000E1121" w:rsidRPr="00A4318F" w:rsidRDefault="000E1121" w:rsidP="000E1121">
      <w:pPr>
        <w:rPr>
          <w:rFonts w:ascii="Calibri" w:hAnsi="Calibri" w:cs="Calibri"/>
          <w:b/>
          <w:bCs/>
          <w:i/>
          <w:iCs/>
        </w:rPr>
      </w:pPr>
      <w:r w:rsidRPr="00A4318F">
        <w:rPr>
          <w:rFonts w:ascii="Calibri" w:hAnsi="Calibri" w:cs="Calibri"/>
          <w:b/>
          <w:bCs/>
          <w:i/>
          <w:iCs/>
        </w:rPr>
        <w:t>LEARNING ACTIVITIES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>For new staff, work closely with your MSUE assigned mentor on the sub-competencies in which you feel least comfortable.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>For more experienced staff, participate in the MSUE mentoring training and engage in a mentoring experience with a newer staff member.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 xml:space="preserve">Maintain a </w:t>
      </w:r>
      <w:r w:rsidR="002D3031">
        <w:rPr>
          <w:rFonts w:ascii="Calibri" w:eastAsia="Arial Unicode MS" w:hAnsi="Calibri" w:cs="Calibri"/>
        </w:rPr>
        <w:t>record of ways and time spent developing your core competencies.</w:t>
      </w:r>
    </w:p>
    <w:p w:rsidR="000E1121" w:rsidRPr="00A4318F" w:rsidRDefault="006A485C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Participate </w:t>
      </w:r>
      <w:r w:rsidR="002D3031">
        <w:rPr>
          <w:rFonts w:ascii="Calibri" w:eastAsia="Arial Unicode MS" w:hAnsi="Calibri" w:cs="Calibri"/>
        </w:rPr>
        <w:t xml:space="preserve">in </w:t>
      </w:r>
      <w:r w:rsidR="002D3031" w:rsidRPr="00A4318F">
        <w:rPr>
          <w:rFonts w:ascii="Calibri" w:eastAsia="Arial Unicode MS" w:hAnsi="Calibri" w:cs="Calibri"/>
        </w:rPr>
        <w:t>a</w:t>
      </w:r>
      <w:r>
        <w:rPr>
          <w:rFonts w:ascii="Calibri" w:eastAsia="Arial Unicode MS" w:hAnsi="Calibri" w:cs="Calibri"/>
        </w:rPr>
        <w:t xml:space="preserve"> </w:t>
      </w:r>
      <w:r w:rsidR="000E1121" w:rsidRPr="00A4318F">
        <w:rPr>
          <w:rFonts w:ascii="Calibri" w:eastAsia="Arial Unicode MS" w:hAnsi="Calibri" w:cs="Calibri"/>
        </w:rPr>
        <w:t>professional development experience that enhan</w:t>
      </w:r>
      <w:r w:rsidR="008979F6">
        <w:rPr>
          <w:rFonts w:ascii="Calibri" w:eastAsia="Arial Unicode MS" w:hAnsi="Calibri" w:cs="Calibri"/>
        </w:rPr>
        <w:t>ces current skills or develops</w:t>
      </w:r>
      <w:r w:rsidR="000E1121" w:rsidRPr="00A4318F">
        <w:rPr>
          <w:rFonts w:ascii="Calibri" w:eastAsia="Arial Unicode MS" w:hAnsi="Calibri" w:cs="Calibri"/>
        </w:rPr>
        <w:t xml:space="preserve"> new one</w:t>
      </w:r>
      <w:r w:rsidR="008979F6">
        <w:rPr>
          <w:rFonts w:ascii="Calibri" w:eastAsia="Arial Unicode MS" w:hAnsi="Calibri" w:cs="Calibri"/>
        </w:rPr>
        <w:t>s</w:t>
      </w:r>
      <w:r w:rsidR="000E1121" w:rsidRPr="00A4318F">
        <w:rPr>
          <w:rFonts w:ascii="Calibri" w:eastAsia="Arial Unicode MS" w:hAnsi="Calibri" w:cs="Calibri"/>
        </w:rPr>
        <w:t>.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 xml:space="preserve">Draft a professional development plan that incorporates formal and informal learning experiences. Share the plan with </w:t>
      </w:r>
      <w:r w:rsidR="006A485C">
        <w:rPr>
          <w:rFonts w:ascii="Calibri" w:eastAsia="Arial Unicode MS" w:hAnsi="Calibri" w:cs="Calibri"/>
        </w:rPr>
        <w:t xml:space="preserve">the </w:t>
      </w:r>
      <w:r w:rsidR="002D3031">
        <w:rPr>
          <w:rFonts w:ascii="Calibri" w:eastAsia="Arial Unicode MS" w:hAnsi="Calibri" w:cs="Calibri"/>
        </w:rPr>
        <w:t>Institute</w:t>
      </w:r>
      <w:r w:rsidR="006A485C">
        <w:rPr>
          <w:rFonts w:ascii="Calibri" w:eastAsia="Arial Unicode MS" w:hAnsi="Calibri" w:cs="Calibri"/>
        </w:rPr>
        <w:t xml:space="preserve"> Director</w:t>
      </w:r>
      <w:r w:rsidRPr="00A4318F">
        <w:rPr>
          <w:rFonts w:ascii="Calibri" w:eastAsia="Arial Unicode MS" w:hAnsi="Calibri" w:cs="Calibri"/>
        </w:rPr>
        <w:t>.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 xml:space="preserve">Reflect on your level of participation on </w:t>
      </w:r>
      <w:r w:rsidR="008979F6">
        <w:rPr>
          <w:rFonts w:ascii="Calibri" w:eastAsia="Arial Unicode MS" w:hAnsi="Calibri" w:cs="Calibri"/>
        </w:rPr>
        <w:t xml:space="preserve">various teams and </w:t>
      </w:r>
      <w:r w:rsidRPr="00A4318F">
        <w:rPr>
          <w:rFonts w:ascii="Calibri" w:eastAsia="Arial Unicode MS" w:hAnsi="Calibri" w:cs="Calibri"/>
        </w:rPr>
        <w:t>implement changes in your involvement that fit your overall professional/career development goals.</w:t>
      </w:r>
    </w:p>
    <w:p w:rsidR="000E1121" w:rsidRPr="00A4318F" w:rsidRDefault="008979F6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lastRenderedPageBreak/>
        <w:t>E</w:t>
      </w:r>
      <w:r w:rsidR="000E1121" w:rsidRPr="00A4318F">
        <w:rPr>
          <w:rFonts w:ascii="Calibri" w:eastAsia="Arial Unicode MS" w:hAnsi="Calibri" w:cs="Calibri"/>
        </w:rPr>
        <w:t>stablish and continually update/maintain a record keeping system to be used in conjunction with completi</w:t>
      </w:r>
      <w:r>
        <w:rPr>
          <w:rFonts w:ascii="Calibri" w:eastAsia="Arial Unicode MS" w:hAnsi="Calibri" w:cs="Calibri"/>
        </w:rPr>
        <w:t>ng the</w:t>
      </w:r>
      <w:r w:rsidR="000E1121" w:rsidRPr="00A4318F">
        <w:rPr>
          <w:rFonts w:ascii="Calibri" w:eastAsia="Arial Unicode MS" w:hAnsi="Calibri" w:cs="Calibri"/>
        </w:rPr>
        <w:t xml:space="preserve"> Step</w:t>
      </w:r>
      <w:r>
        <w:rPr>
          <w:rFonts w:ascii="Calibri" w:eastAsia="Arial Unicode MS" w:hAnsi="Calibri" w:cs="Calibri"/>
        </w:rPr>
        <w:t xml:space="preserve"> II and </w:t>
      </w:r>
      <w:r w:rsidR="000E1121" w:rsidRPr="00A4318F">
        <w:rPr>
          <w:rFonts w:ascii="Calibri" w:eastAsia="Arial Unicode MS" w:hAnsi="Calibri" w:cs="Calibri"/>
        </w:rPr>
        <w:t>III reviews.</w:t>
      </w:r>
    </w:p>
    <w:p w:rsidR="000E1121" w:rsidRPr="00A4318F" w:rsidRDefault="000E1121" w:rsidP="000E1121">
      <w:pPr>
        <w:numPr>
          <w:ilvl w:val="0"/>
          <w:numId w:val="6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>Use the professional development portfolio as a career record, identifying m</w:t>
      </w:r>
      <w:r w:rsidR="008979F6">
        <w:rPr>
          <w:rFonts w:ascii="Calibri" w:eastAsia="Arial Unicode MS" w:hAnsi="Calibri" w:cs="Calibri"/>
        </w:rPr>
        <w:t>ajor on-the-job accomplishments</w:t>
      </w:r>
      <w:r w:rsidRPr="00A4318F">
        <w:rPr>
          <w:rFonts w:ascii="Calibri" w:eastAsia="Arial Unicode MS" w:hAnsi="Calibri" w:cs="Calibri"/>
        </w:rPr>
        <w:t xml:space="preserve"> to assist in defining future career goals.</w:t>
      </w:r>
    </w:p>
    <w:p w:rsidR="000E1121" w:rsidRPr="00A4318F" w:rsidRDefault="000E1121" w:rsidP="000E1121">
      <w:pPr>
        <w:ind w:firstLine="720"/>
        <w:rPr>
          <w:rFonts w:ascii="Calibri" w:hAnsi="Calibri" w:cs="Calibri"/>
          <w:b/>
          <w:bCs/>
          <w:i/>
          <w:iCs/>
        </w:rPr>
      </w:pPr>
    </w:p>
    <w:p w:rsidR="000E1121" w:rsidRPr="00A4318F" w:rsidRDefault="000E1121" w:rsidP="000E1121">
      <w:pPr>
        <w:rPr>
          <w:rFonts w:ascii="Calibri" w:hAnsi="Calibri" w:cs="Calibri"/>
          <w:b/>
          <w:bCs/>
          <w:i/>
          <w:iCs/>
        </w:rPr>
      </w:pPr>
      <w:r w:rsidRPr="00A4318F">
        <w:rPr>
          <w:rFonts w:ascii="Calibri" w:hAnsi="Calibri" w:cs="Calibri"/>
          <w:b/>
          <w:bCs/>
          <w:i/>
          <w:iCs/>
        </w:rPr>
        <w:t>KEY RESOURCES</w:t>
      </w:r>
    </w:p>
    <w:p w:rsidR="000E1121" w:rsidRDefault="00D349D2" w:rsidP="000E1121">
      <w:pPr>
        <w:ind w:firstLine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TOP Recommendations</w:t>
      </w:r>
    </w:p>
    <w:p w:rsidR="00837527" w:rsidRPr="00A4318F" w:rsidRDefault="00837527" w:rsidP="00837527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Apps.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sz w:val="22"/>
          <w:szCs w:val="22"/>
        </w:rPr>
        <w:t xml:space="preserve">J.W. </w:t>
      </w:r>
      <w:r w:rsidRPr="00A4318F">
        <w:rPr>
          <w:rFonts w:ascii="Calibri" w:hAnsi="Calibri" w:cs="Calibri"/>
          <w:b/>
          <w:sz w:val="22"/>
          <w:szCs w:val="22"/>
        </w:rPr>
        <w:t>Teaching from the Heart.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1996.  </w:t>
      </w:r>
      <w:hyperlink r:id="rId6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http://web2.canr.msu.edu/leadnet/order/descStory.cfm?id=3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AA750E" w:rsidRPr="00AA750E" w:rsidRDefault="00AA750E" w:rsidP="00CE64D5">
      <w:pPr>
        <w:ind w:left="1440" w:hanging="360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Bazerman</w:t>
      </w:r>
      <w:proofErr w:type="spellEnd"/>
      <w:r>
        <w:rPr>
          <w:rFonts w:ascii="Calibri" w:hAnsi="Calibri"/>
          <w:sz w:val="22"/>
          <w:szCs w:val="22"/>
        </w:rPr>
        <w:t xml:space="preserve">, M.H. and A.E. </w:t>
      </w:r>
      <w:proofErr w:type="spellStart"/>
      <w:r>
        <w:rPr>
          <w:rFonts w:ascii="Calibri" w:hAnsi="Calibri"/>
          <w:sz w:val="22"/>
          <w:szCs w:val="22"/>
        </w:rPr>
        <w:t>Tenbrunsel</w:t>
      </w:r>
      <w:proofErr w:type="spellEnd"/>
      <w:r w:rsidRPr="00AA750E">
        <w:rPr>
          <w:rFonts w:asciiTheme="minorHAnsi" w:hAnsiTheme="minorHAnsi"/>
          <w:sz w:val="22"/>
          <w:szCs w:val="22"/>
        </w:rPr>
        <w:t>.</w:t>
      </w:r>
      <w:proofErr w:type="gramEnd"/>
      <w:r w:rsidRPr="00AA750E">
        <w:rPr>
          <w:rFonts w:asciiTheme="minorHAnsi" w:hAnsiTheme="minorHAnsi"/>
          <w:sz w:val="22"/>
          <w:szCs w:val="22"/>
        </w:rPr>
        <w:t xml:space="preserve">  </w:t>
      </w:r>
      <w:r w:rsidRPr="00AA750E">
        <w:rPr>
          <w:rStyle w:val="Strong"/>
          <w:rFonts w:asciiTheme="minorHAnsi" w:hAnsiTheme="minorHAnsi"/>
          <w:sz w:val="22"/>
          <w:szCs w:val="22"/>
        </w:rPr>
        <w:t xml:space="preserve">Blind Spots: Why we fail to do what's right and what to do about it. </w:t>
      </w:r>
      <w:r w:rsidRPr="00AA750E">
        <w:rPr>
          <w:rStyle w:val="Strong"/>
          <w:rFonts w:asciiTheme="minorHAnsi" w:hAnsiTheme="minorHAnsi"/>
          <w:b w:val="0"/>
          <w:sz w:val="22"/>
          <w:szCs w:val="22"/>
        </w:rPr>
        <w:t xml:space="preserve">2011. </w:t>
      </w:r>
      <w:hyperlink r:id="rId7" w:history="1">
        <w:r w:rsidRPr="00935517">
          <w:rPr>
            <w:rStyle w:val="Hyperlink"/>
            <w:rFonts w:asciiTheme="minorHAnsi" w:hAnsiTheme="minorHAnsi"/>
            <w:sz w:val="22"/>
            <w:szCs w:val="22"/>
          </w:rPr>
          <w:t>http://web2.canr.msu.edu/leadnet/order/descStory.cfm?id=2320</w:t>
        </w:r>
      </w:hyperlink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</w:p>
    <w:p w:rsidR="00CE64D5" w:rsidRDefault="00CE64D5" w:rsidP="00CE64D5">
      <w:pPr>
        <w:ind w:left="1440" w:hanging="360"/>
        <w:rPr>
          <w:rFonts w:ascii="Calibri" w:hAnsi="Calibri"/>
          <w:sz w:val="22"/>
          <w:szCs w:val="22"/>
        </w:rPr>
      </w:pPr>
      <w:r w:rsidRPr="00937AB7">
        <w:rPr>
          <w:rFonts w:ascii="Calibri" w:hAnsi="Calibri"/>
          <w:sz w:val="22"/>
          <w:szCs w:val="22"/>
        </w:rPr>
        <w:t xml:space="preserve">Chandler, Steve.  </w:t>
      </w:r>
      <w:r w:rsidRPr="00937AB7">
        <w:rPr>
          <w:rFonts w:ascii="Calibri" w:hAnsi="Calibri"/>
          <w:b/>
          <w:sz w:val="22"/>
          <w:szCs w:val="22"/>
        </w:rPr>
        <w:t xml:space="preserve">Time Warrior:  How to defeat procrastination, people-pleasing, self-doubt, over-commitment, broken promises and chaos.  </w:t>
      </w:r>
      <w:r w:rsidRPr="00937AB7">
        <w:rPr>
          <w:rFonts w:ascii="Calibri" w:hAnsi="Calibri"/>
          <w:sz w:val="22"/>
          <w:szCs w:val="22"/>
        </w:rPr>
        <w:t xml:space="preserve">2011.  </w:t>
      </w:r>
    </w:p>
    <w:p w:rsidR="00CE64D5" w:rsidRDefault="00E11E53" w:rsidP="00CE64D5">
      <w:pPr>
        <w:ind w:left="1800" w:hanging="360"/>
        <w:rPr>
          <w:rFonts w:ascii="Calibri" w:hAnsi="Calibri"/>
          <w:sz w:val="22"/>
          <w:szCs w:val="22"/>
        </w:rPr>
      </w:pPr>
      <w:hyperlink r:id="rId8" w:history="1">
        <w:r w:rsidR="00CE64D5" w:rsidRPr="004F30C5">
          <w:rPr>
            <w:rStyle w:val="Hyperlink"/>
            <w:rFonts w:ascii="Calibri" w:hAnsi="Calibri"/>
            <w:sz w:val="22"/>
            <w:szCs w:val="22"/>
          </w:rPr>
          <w:t>http://web2.canr.msu.edu/leadnet/order/descStory.cfm?id=2331</w:t>
        </w:r>
      </w:hyperlink>
      <w:r w:rsidR="00CE64D5">
        <w:rPr>
          <w:rFonts w:ascii="Calibri" w:hAnsi="Calibri"/>
          <w:sz w:val="22"/>
          <w:szCs w:val="22"/>
        </w:rPr>
        <w:t xml:space="preserve"> </w:t>
      </w:r>
    </w:p>
    <w:p w:rsidR="00CE64D5" w:rsidRDefault="00CE64D5" w:rsidP="00CE64D5">
      <w:pPr>
        <w:ind w:left="1440" w:hanging="360"/>
        <w:rPr>
          <w:rFonts w:ascii="Calibri" w:hAnsi="Calibri"/>
          <w:sz w:val="22"/>
          <w:szCs w:val="22"/>
        </w:rPr>
      </w:pPr>
      <w:r w:rsidRPr="00937AB7">
        <w:rPr>
          <w:rFonts w:ascii="Calibri" w:hAnsi="Calibri"/>
          <w:sz w:val="22"/>
          <w:szCs w:val="22"/>
        </w:rPr>
        <w:t xml:space="preserve">Crouch, Chris. </w:t>
      </w:r>
      <w:proofErr w:type="gramStart"/>
      <w:r w:rsidRPr="00937AB7">
        <w:rPr>
          <w:rFonts w:ascii="Calibri" w:hAnsi="Calibri"/>
          <w:b/>
          <w:sz w:val="22"/>
          <w:szCs w:val="22"/>
        </w:rPr>
        <w:t>Getting Organized: Learning How to Focus, Organize and Prioritize.</w:t>
      </w:r>
      <w:proofErr w:type="gramEnd"/>
      <w:r w:rsidRPr="00937AB7">
        <w:rPr>
          <w:rFonts w:ascii="Calibri" w:hAnsi="Calibri"/>
          <w:sz w:val="22"/>
          <w:szCs w:val="22"/>
        </w:rPr>
        <w:t xml:space="preserve">  </w:t>
      </w:r>
      <w:r w:rsidRPr="007A3EC5">
        <w:rPr>
          <w:rFonts w:ascii="Calibri" w:hAnsi="Calibri"/>
          <w:sz w:val="22"/>
          <w:szCs w:val="22"/>
        </w:rPr>
        <w:t>2005</w:t>
      </w:r>
      <w:r>
        <w:rPr>
          <w:rFonts w:ascii="Calibri" w:hAnsi="Calibri"/>
          <w:sz w:val="22"/>
          <w:szCs w:val="22"/>
        </w:rPr>
        <w:t>.</w:t>
      </w:r>
    </w:p>
    <w:p w:rsidR="00CE64D5" w:rsidRDefault="00E11E53" w:rsidP="00CE64D5">
      <w:pPr>
        <w:ind w:left="1800" w:hanging="360"/>
        <w:rPr>
          <w:rFonts w:ascii="Calibri" w:hAnsi="Calibri" w:cs="Calibri"/>
          <w:sz w:val="22"/>
          <w:szCs w:val="22"/>
        </w:rPr>
      </w:pPr>
      <w:hyperlink r:id="rId9" w:history="1">
        <w:r w:rsidR="00CE64D5" w:rsidRPr="004F30C5">
          <w:rPr>
            <w:rStyle w:val="Hyperlink"/>
            <w:rFonts w:ascii="Calibri" w:hAnsi="Calibri"/>
            <w:sz w:val="22"/>
            <w:szCs w:val="22"/>
          </w:rPr>
          <w:t>http://web2.canr.msu.edu/leadnet/order/descStory.cfm?id=1952</w:t>
        </w:r>
      </w:hyperlink>
      <w:r w:rsidR="00CE64D5">
        <w:rPr>
          <w:rFonts w:ascii="Calibri" w:hAnsi="Calibri"/>
          <w:sz w:val="22"/>
          <w:szCs w:val="22"/>
        </w:rPr>
        <w:t xml:space="preserve">   </w:t>
      </w:r>
    </w:p>
    <w:p w:rsidR="00CE64D5" w:rsidRDefault="00CE64D5" w:rsidP="00CE64D5">
      <w:pPr>
        <w:ind w:left="1440" w:hanging="360"/>
        <w:rPr>
          <w:rFonts w:ascii="Calibri" w:hAnsi="Calibri"/>
          <w:sz w:val="22"/>
          <w:szCs w:val="22"/>
        </w:rPr>
      </w:pPr>
      <w:r w:rsidRPr="002D3031">
        <w:rPr>
          <w:rFonts w:ascii="Calibri" w:hAnsi="Calibri"/>
          <w:sz w:val="22"/>
          <w:szCs w:val="22"/>
        </w:rPr>
        <w:t xml:space="preserve">Le Blanc, Raymond.  </w:t>
      </w:r>
      <w:r w:rsidRPr="00937AB7">
        <w:rPr>
          <w:rFonts w:ascii="Calibri" w:hAnsi="Calibri"/>
          <w:b/>
          <w:sz w:val="22"/>
          <w:szCs w:val="22"/>
        </w:rPr>
        <w:t xml:space="preserve">Time Management Tips, Tools &amp; Techniques:  Learn the most important time management skills for personal life and career success.  </w:t>
      </w:r>
      <w:r w:rsidRPr="00937AB7">
        <w:rPr>
          <w:rFonts w:ascii="Calibri" w:hAnsi="Calibri"/>
          <w:sz w:val="22"/>
          <w:szCs w:val="22"/>
        </w:rPr>
        <w:t>2012.</w:t>
      </w:r>
    </w:p>
    <w:p w:rsidR="00CE64D5" w:rsidRDefault="00E11E53" w:rsidP="00CE64D5">
      <w:pPr>
        <w:ind w:left="1800" w:hanging="360"/>
        <w:rPr>
          <w:rFonts w:ascii="Calibri" w:hAnsi="Calibri" w:cs="Calibri"/>
          <w:sz w:val="22"/>
          <w:szCs w:val="22"/>
        </w:rPr>
      </w:pPr>
      <w:hyperlink r:id="rId10" w:history="1">
        <w:r w:rsidR="00CE64D5" w:rsidRPr="004F30C5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http://web2.canr.msu.edu/leadnet/order/descStory.cfm?id=2330</w:t>
        </w:r>
      </w:hyperlink>
      <w:r w:rsidR="00CE64D5">
        <w:rPr>
          <w:rFonts w:ascii="Calibri" w:hAnsi="Calibri" w:cs="Calibri"/>
          <w:sz w:val="22"/>
          <w:szCs w:val="22"/>
        </w:rPr>
        <w:t xml:space="preserve"> </w:t>
      </w:r>
    </w:p>
    <w:p w:rsidR="00D349D2" w:rsidRDefault="00D349D2" w:rsidP="00D349D2">
      <w:pPr>
        <w:ind w:left="1440" w:hanging="360"/>
        <w:rPr>
          <w:rFonts w:ascii="Calibri" w:hAnsi="Calibri"/>
          <w:sz w:val="22"/>
          <w:szCs w:val="22"/>
        </w:rPr>
      </w:pPr>
      <w:proofErr w:type="spellStart"/>
      <w:proofErr w:type="gramStart"/>
      <w:r w:rsidRPr="00937AB7">
        <w:rPr>
          <w:rFonts w:ascii="Calibri" w:hAnsi="Calibri"/>
          <w:sz w:val="22"/>
          <w:szCs w:val="22"/>
        </w:rPr>
        <w:t>Loehr</w:t>
      </w:r>
      <w:proofErr w:type="spellEnd"/>
      <w:r w:rsidRPr="00937AB7">
        <w:rPr>
          <w:rFonts w:ascii="Calibri" w:hAnsi="Calibri"/>
          <w:sz w:val="22"/>
          <w:szCs w:val="22"/>
        </w:rPr>
        <w:t>, Jim &amp; Tony Schwartz.</w:t>
      </w:r>
      <w:proofErr w:type="gramEnd"/>
      <w:r w:rsidRPr="00937AB7">
        <w:rPr>
          <w:rFonts w:ascii="Calibri" w:hAnsi="Calibri"/>
          <w:sz w:val="22"/>
          <w:szCs w:val="22"/>
        </w:rPr>
        <w:t xml:space="preserve">  </w:t>
      </w:r>
      <w:r w:rsidRPr="00937AB7">
        <w:rPr>
          <w:rFonts w:ascii="Calibri" w:hAnsi="Calibri"/>
          <w:b/>
          <w:sz w:val="22"/>
          <w:szCs w:val="22"/>
        </w:rPr>
        <w:t xml:space="preserve">The Power of Full Engagement:  Managing Energy, Not Time, Is the Key to High Performance and Personal Renewal.  </w:t>
      </w:r>
      <w:r w:rsidRPr="00937AB7">
        <w:rPr>
          <w:rFonts w:ascii="Calibri" w:hAnsi="Calibri"/>
          <w:sz w:val="22"/>
          <w:szCs w:val="22"/>
        </w:rPr>
        <w:t>2003.</w:t>
      </w:r>
    </w:p>
    <w:p w:rsidR="00CE64D5" w:rsidRDefault="00E11E53" w:rsidP="00CE64D5">
      <w:pPr>
        <w:ind w:left="1800" w:hanging="360"/>
        <w:rPr>
          <w:rFonts w:ascii="Calibri" w:hAnsi="Calibri" w:cs="Calibri"/>
          <w:sz w:val="22"/>
          <w:szCs w:val="22"/>
        </w:rPr>
      </w:pPr>
      <w:hyperlink r:id="rId11" w:history="1">
        <w:r w:rsidR="00CE64D5" w:rsidRPr="004F30C5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http://web2.canr.msu.edu/leadnet/order/descStory.cfm?id=2168</w:t>
        </w:r>
      </w:hyperlink>
      <w:r w:rsidR="00CE64D5">
        <w:rPr>
          <w:rFonts w:ascii="Calibri" w:hAnsi="Calibri" w:cs="Calibri"/>
          <w:sz w:val="22"/>
          <w:szCs w:val="22"/>
        </w:rPr>
        <w:t xml:space="preserve"> </w:t>
      </w:r>
    </w:p>
    <w:p w:rsidR="00AA750E" w:rsidRDefault="00AA750E" w:rsidP="00AA750E">
      <w:pPr>
        <w:ind w:left="14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Rees, Fran.  </w:t>
      </w:r>
      <w:r>
        <w:rPr>
          <w:rFonts w:ascii="Calibri" w:hAnsi="Calibri"/>
          <w:b/>
          <w:sz w:val="22"/>
          <w:szCs w:val="22"/>
        </w:rPr>
        <w:t>Teamwork from Start to Finish:  10 Steps to Results.</w:t>
      </w:r>
      <w:r>
        <w:rPr>
          <w:rFonts w:ascii="Calibri" w:hAnsi="Calibri"/>
          <w:sz w:val="22"/>
          <w:szCs w:val="22"/>
        </w:rPr>
        <w:t xml:space="preserve">  1997.  </w:t>
      </w:r>
      <w:hyperlink r:id="rId12" w:history="1">
        <w:r w:rsidRPr="00935517">
          <w:rPr>
            <w:rStyle w:val="Hyperlink"/>
            <w:rFonts w:ascii="Calibri" w:hAnsi="Calibri"/>
            <w:sz w:val="22"/>
            <w:szCs w:val="22"/>
          </w:rPr>
          <w:t>http://web2.canr.msu.edu/leadnet/order/descStory.cfm?id=124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837527" w:rsidRDefault="00837527" w:rsidP="00837527">
      <w:pPr>
        <w:rPr>
          <w:rFonts w:ascii="Calibri" w:hAnsi="Calibri" w:cs="Calibri"/>
          <w:sz w:val="22"/>
          <w:szCs w:val="22"/>
        </w:rPr>
      </w:pPr>
    </w:p>
    <w:p w:rsidR="00D349D2" w:rsidRDefault="00D349D2" w:rsidP="000E1121">
      <w:pPr>
        <w:ind w:firstLine="720"/>
        <w:rPr>
          <w:rFonts w:ascii="Calibri" w:hAnsi="Calibri" w:cs="Calibri"/>
          <w:b/>
          <w:bCs/>
          <w:i/>
          <w:iCs/>
        </w:rPr>
      </w:pPr>
    </w:p>
    <w:p w:rsidR="00D349D2" w:rsidRPr="00A4318F" w:rsidRDefault="00D349D2" w:rsidP="000E1121">
      <w:pPr>
        <w:ind w:firstLine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Other Great Resources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sz w:val="22"/>
          <w:szCs w:val="22"/>
        </w:rPr>
        <w:t>Belgard</w:t>
      </w:r>
      <w:proofErr w:type="spellEnd"/>
      <w:r w:rsidRPr="00A4318F">
        <w:rPr>
          <w:rFonts w:ascii="Calibri" w:hAnsi="Calibri" w:cs="Calibri"/>
          <w:sz w:val="22"/>
          <w:szCs w:val="22"/>
        </w:rPr>
        <w:t>, W. et al.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Tips for Teams.</w:t>
      </w:r>
      <w:proofErr w:type="gramEnd"/>
      <w:r w:rsidRPr="00A4318F">
        <w:rPr>
          <w:rFonts w:ascii="Calibri" w:hAnsi="Calibri" w:cs="Calibri"/>
          <w:b/>
          <w:sz w:val="22"/>
          <w:szCs w:val="22"/>
        </w:rPr>
        <w:t xml:space="preserve">  </w:t>
      </w:r>
      <w:r w:rsidRPr="00A4318F">
        <w:rPr>
          <w:rFonts w:ascii="Calibri" w:hAnsi="Calibri" w:cs="Calibri"/>
          <w:sz w:val="22"/>
          <w:szCs w:val="22"/>
        </w:rPr>
        <w:t xml:space="preserve">1995. </w:t>
      </w:r>
      <w:hyperlink r:id="rId13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http://web2.canr.msu.edu/leadnet/order/descStory.cfm?id=1158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 xml:space="preserve">Bolton, R.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People Skills.</w:t>
      </w:r>
      <w:proofErr w:type="gramEnd"/>
      <w:r w:rsidRPr="00A4318F">
        <w:rPr>
          <w:rFonts w:ascii="Calibri" w:hAnsi="Calibri" w:cs="Calibri"/>
          <w:b/>
          <w:sz w:val="22"/>
          <w:szCs w:val="22"/>
        </w:rPr>
        <w:t xml:space="preserve">  </w:t>
      </w:r>
      <w:r w:rsidRPr="00A4318F">
        <w:rPr>
          <w:rFonts w:ascii="Calibri" w:hAnsi="Calibri" w:cs="Calibri"/>
          <w:sz w:val="22"/>
          <w:szCs w:val="22"/>
        </w:rPr>
        <w:t xml:space="preserve">1979. </w:t>
      </w:r>
      <w:hyperlink r:id="rId14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http://web2.canr.msu.edu/leadnet/order/descStory.cfm?id=10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D349D2" w:rsidRPr="00937AB7" w:rsidRDefault="000E1121" w:rsidP="00D349D2">
      <w:pPr>
        <w:ind w:left="1800" w:hanging="720"/>
        <w:rPr>
          <w:rFonts w:ascii="Calibri" w:hAnsi="Calibri"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sz w:val="22"/>
          <w:szCs w:val="22"/>
        </w:rPr>
        <w:t>Cherniss</w:t>
      </w:r>
      <w:proofErr w:type="spellEnd"/>
      <w:r w:rsidRPr="00A4318F">
        <w:rPr>
          <w:rFonts w:ascii="Calibri" w:hAnsi="Calibri" w:cs="Calibri"/>
          <w:sz w:val="22"/>
          <w:szCs w:val="22"/>
        </w:rPr>
        <w:t xml:space="preserve">, C. and D. </w:t>
      </w:r>
      <w:proofErr w:type="spellStart"/>
      <w:r w:rsidRPr="00A4318F">
        <w:rPr>
          <w:rFonts w:ascii="Calibri" w:hAnsi="Calibri" w:cs="Calibri"/>
          <w:sz w:val="22"/>
          <w:szCs w:val="22"/>
        </w:rPr>
        <w:t>Goleman</w:t>
      </w:r>
      <w:proofErr w:type="spellEnd"/>
      <w:r w:rsidRPr="00A4318F">
        <w:rPr>
          <w:rFonts w:ascii="Calibri" w:hAnsi="Calibri" w:cs="Calibri"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The Emotionally Intelligent Workplace.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2001.  </w:t>
      </w:r>
    </w:p>
    <w:p w:rsidR="000E1121" w:rsidRPr="00A4318F" w:rsidRDefault="00E11E53" w:rsidP="00D349D2">
      <w:pPr>
        <w:ind w:left="1800" w:hanging="360"/>
        <w:rPr>
          <w:rFonts w:ascii="Calibri" w:hAnsi="Calibri" w:cs="Calibri"/>
          <w:sz w:val="22"/>
          <w:szCs w:val="22"/>
        </w:rPr>
      </w:pPr>
      <w:hyperlink r:id="rId15" w:history="1">
        <w:r w:rsidR="000E1121"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http://web2.canr.msu.edu/leadnet/order/descStory.cfm?id=705</w:t>
        </w:r>
      </w:hyperlink>
      <w:r w:rsidR="000E1121" w:rsidRPr="00A4318F">
        <w:rPr>
          <w:rFonts w:ascii="Calibri" w:hAnsi="Calibri" w:cs="Calibri"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Cohen, N.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Mentoring Adult Learners.</w:t>
      </w:r>
      <w:proofErr w:type="gramEnd"/>
      <w:r w:rsidRPr="00A4318F">
        <w:rPr>
          <w:rFonts w:ascii="Calibri" w:hAnsi="Calibri" w:cs="Calibri"/>
          <w:b/>
          <w:sz w:val="22"/>
          <w:szCs w:val="22"/>
        </w:rPr>
        <w:t xml:space="preserve"> </w:t>
      </w:r>
      <w:r w:rsidRPr="00A4318F">
        <w:rPr>
          <w:rFonts w:ascii="Calibri" w:hAnsi="Calibri" w:cs="Calibri"/>
          <w:sz w:val="22"/>
          <w:szCs w:val="22"/>
        </w:rPr>
        <w:t xml:space="preserve">1995. </w:t>
      </w:r>
      <w:hyperlink r:id="rId16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http://web2.canr.msu.edu/leadnet/order/descStory.cfm?id=956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 xml:space="preserve">Conrad, P.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Balancing Home and Career.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1995. </w:t>
      </w:r>
      <w:hyperlink r:id="rId17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http://web2.canr.msu.edu/leadnet/order/descStory.cfm?id=1046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Style w:val="Strong"/>
          <w:rFonts w:ascii="Calibri" w:hAnsi="Calibri" w:cs="Calibri"/>
          <w:sz w:val="20"/>
          <w:szCs w:val="20"/>
        </w:rPr>
      </w:pPr>
      <w:proofErr w:type="spellStart"/>
      <w:r w:rsidRPr="00A4318F">
        <w:rPr>
          <w:rFonts w:ascii="Calibri" w:hAnsi="Calibri" w:cs="Calibri"/>
          <w:sz w:val="22"/>
          <w:szCs w:val="22"/>
        </w:rPr>
        <w:t>Cranton</w:t>
      </w:r>
      <w:proofErr w:type="spellEnd"/>
      <w:r w:rsidRPr="00A4318F">
        <w:rPr>
          <w:rFonts w:ascii="Calibri" w:hAnsi="Calibri" w:cs="Calibri"/>
          <w:sz w:val="22"/>
          <w:szCs w:val="22"/>
        </w:rPr>
        <w:t xml:space="preserve">, P.  </w:t>
      </w:r>
      <w:proofErr w:type="gramStart"/>
      <w:r w:rsidRPr="00A4318F">
        <w:rPr>
          <w:rStyle w:val="Strong"/>
          <w:rFonts w:ascii="Calibri" w:hAnsi="Calibri" w:cs="Calibri"/>
          <w:sz w:val="22"/>
          <w:szCs w:val="22"/>
        </w:rPr>
        <w:t>Professional Development as Transformative Learning.</w:t>
      </w:r>
      <w:proofErr w:type="gramEnd"/>
      <w:r w:rsidRPr="00A4318F">
        <w:rPr>
          <w:rStyle w:val="Strong"/>
          <w:rFonts w:ascii="Calibri" w:hAnsi="Calibri" w:cs="Calibri"/>
          <w:b w:val="0"/>
          <w:sz w:val="22"/>
          <w:szCs w:val="22"/>
        </w:rPr>
        <w:t xml:space="preserve">  1996.</w:t>
      </w:r>
      <w:r w:rsidRPr="00A4318F">
        <w:rPr>
          <w:rStyle w:val="Strong"/>
          <w:rFonts w:ascii="Calibri" w:hAnsi="Calibri" w:cs="Calibri"/>
          <w:b w:val="0"/>
          <w:sz w:val="20"/>
          <w:szCs w:val="20"/>
        </w:rPr>
        <w:t xml:space="preserve"> </w:t>
      </w:r>
      <w:hyperlink r:id="rId18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http://web2.canr.msu.edu/leadnet/order/descStory.cfm?id=1841</w:t>
        </w:r>
      </w:hyperlink>
      <w:r w:rsidRPr="00A4318F">
        <w:rPr>
          <w:rStyle w:val="Strong"/>
          <w:rFonts w:ascii="Calibri" w:hAnsi="Calibri" w:cs="Calibri"/>
          <w:b w:val="0"/>
          <w:sz w:val="20"/>
          <w:szCs w:val="20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 xml:space="preserve">Dodd, P. and D. </w:t>
      </w:r>
      <w:proofErr w:type="spellStart"/>
      <w:r w:rsidRPr="00A4318F">
        <w:rPr>
          <w:rFonts w:ascii="Calibri" w:hAnsi="Calibri" w:cs="Calibri"/>
          <w:sz w:val="22"/>
          <w:szCs w:val="22"/>
        </w:rPr>
        <w:t>Sundheim</w:t>
      </w:r>
      <w:proofErr w:type="spellEnd"/>
      <w:r w:rsidRPr="00A4318F">
        <w:rPr>
          <w:rFonts w:ascii="Calibri" w:hAnsi="Calibri" w:cs="Calibri"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The 25 Best Time Management Tools and Techniques.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2005. </w:t>
      </w:r>
      <w:hyperlink r:id="rId19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http://web2.canr.msu.edu/leadnet/order/descStory.cfm?id=1961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D349D2" w:rsidRDefault="00D349D2" w:rsidP="000E1121">
      <w:pPr>
        <w:ind w:left="1440" w:hanging="360"/>
        <w:rPr>
          <w:rFonts w:ascii="Calibri" w:hAnsi="Calibri"/>
          <w:sz w:val="22"/>
          <w:szCs w:val="22"/>
        </w:rPr>
      </w:pPr>
      <w:r w:rsidRPr="00937AB7">
        <w:rPr>
          <w:rFonts w:ascii="Calibri" w:hAnsi="Calibri"/>
          <w:sz w:val="22"/>
          <w:szCs w:val="22"/>
        </w:rPr>
        <w:t xml:space="preserve">Haynes, Marion.  </w:t>
      </w:r>
      <w:r w:rsidRPr="00937AB7">
        <w:rPr>
          <w:rFonts w:ascii="Calibri" w:hAnsi="Calibri"/>
          <w:b/>
          <w:sz w:val="22"/>
          <w:szCs w:val="22"/>
        </w:rPr>
        <w:t xml:space="preserve">Time Management:  Get an Extra Day a Week.  </w:t>
      </w:r>
      <w:r w:rsidRPr="00937AB7">
        <w:rPr>
          <w:rFonts w:ascii="Calibri" w:hAnsi="Calibri"/>
          <w:sz w:val="22"/>
          <w:szCs w:val="22"/>
        </w:rPr>
        <w:t xml:space="preserve">2009.  </w:t>
      </w:r>
    </w:p>
    <w:p w:rsidR="00CE64D5" w:rsidRDefault="00E11E53" w:rsidP="00CE64D5">
      <w:pPr>
        <w:ind w:left="1800" w:hanging="360"/>
        <w:rPr>
          <w:rFonts w:ascii="Calibri" w:hAnsi="Calibri"/>
          <w:sz w:val="22"/>
          <w:szCs w:val="22"/>
        </w:rPr>
      </w:pPr>
      <w:hyperlink r:id="rId20" w:history="1">
        <w:r w:rsidR="00CE64D5" w:rsidRPr="004F30C5">
          <w:rPr>
            <w:rStyle w:val="Hyperlink"/>
            <w:rFonts w:ascii="Calibri" w:hAnsi="Calibri"/>
            <w:sz w:val="22"/>
            <w:szCs w:val="22"/>
          </w:rPr>
          <w:t>http://web2.canr.msu.edu/leadnet/order/descStory.cfm?id=2284</w:t>
        </w:r>
      </w:hyperlink>
      <w:r w:rsidR="00CE64D5">
        <w:rPr>
          <w:rFonts w:ascii="Calibri" w:hAnsi="Calibri"/>
          <w:sz w:val="22"/>
          <w:szCs w:val="22"/>
        </w:rPr>
        <w:t xml:space="preserve"> </w:t>
      </w:r>
    </w:p>
    <w:p w:rsidR="000E1121" w:rsidRPr="00AA750E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r w:rsidRPr="00AA750E">
        <w:rPr>
          <w:rFonts w:ascii="Calibri" w:hAnsi="Calibri" w:cs="Calibri"/>
          <w:sz w:val="22"/>
          <w:szCs w:val="22"/>
        </w:rPr>
        <w:t xml:space="preserve">Haynes, M.  </w:t>
      </w:r>
      <w:proofErr w:type="gramStart"/>
      <w:r w:rsidRPr="00AA750E">
        <w:rPr>
          <w:rFonts w:ascii="Calibri" w:hAnsi="Calibri" w:cs="Calibri"/>
          <w:b/>
          <w:sz w:val="22"/>
          <w:szCs w:val="22"/>
        </w:rPr>
        <w:t>Personal Time Management.</w:t>
      </w:r>
      <w:proofErr w:type="gramEnd"/>
      <w:r w:rsidRPr="00AA750E">
        <w:rPr>
          <w:rFonts w:ascii="Calibri" w:hAnsi="Calibri" w:cs="Calibri"/>
          <w:sz w:val="22"/>
          <w:szCs w:val="22"/>
        </w:rPr>
        <w:t xml:space="preserve">  1994.  </w:t>
      </w:r>
      <w:hyperlink r:id="rId21" w:history="1">
        <w:r w:rsidRPr="00AA750E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http://web2.canr.msu.edu/leadnet/order/descStory.cfm?id=1036</w:t>
        </w:r>
      </w:hyperlink>
      <w:r w:rsidRPr="00AA750E">
        <w:rPr>
          <w:rFonts w:ascii="Calibri" w:hAnsi="Calibri" w:cs="Calibri"/>
          <w:sz w:val="22"/>
          <w:szCs w:val="22"/>
        </w:rPr>
        <w:t xml:space="preserve"> </w:t>
      </w:r>
    </w:p>
    <w:p w:rsidR="00AA750E" w:rsidRPr="00AA750E" w:rsidRDefault="00AA750E" w:rsidP="000E1121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Lencioni</w:t>
      </w:r>
      <w:proofErr w:type="spellEnd"/>
      <w:r>
        <w:rPr>
          <w:rFonts w:ascii="Calibri" w:hAnsi="Calibri" w:cs="Calibri"/>
          <w:sz w:val="22"/>
          <w:szCs w:val="22"/>
        </w:rPr>
        <w:t xml:space="preserve">, P.  </w:t>
      </w:r>
      <w:proofErr w:type="gramStart"/>
      <w:r>
        <w:rPr>
          <w:rFonts w:ascii="Calibri" w:hAnsi="Calibri" w:cs="Calibri"/>
          <w:b/>
          <w:sz w:val="22"/>
          <w:szCs w:val="22"/>
        </w:rPr>
        <w:t>The Five Dysfunctions of a Team.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2002.  </w:t>
      </w:r>
      <w:hyperlink r:id="rId22" w:history="1">
        <w:r w:rsidRPr="00935517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http://web2.canr.msu.edu/leadnet/order/descStory.cfm?id=825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lastRenderedPageBreak/>
        <w:t>Mackenzie, A.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The Time Trap.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1997. </w:t>
      </w:r>
      <w:hyperlink r:id="rId23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http://web2.canr.msu.edu/leadnet/order/descStory.cfm?id=1953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0E1121" w:rsidRPr="00D7035C" w:rsidRDefault="000E1121" w:rsidP="000E1121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r w:rsidRPr="00A4318F">
        <w:rPr>
          <w:rFonts w:ascii="Calibri" w:hAnsi="Calibri" w:cs="Calibri"/>
          <w:bCs/>
          <w:iCs/>
          <w:sz w:val="22"/>
          <w:szCs w:val="22"/>
        </w:rPr>
        <w:t xml:space="preserve">Moore, B.  </w:t>
      </w:r>
      <w:r w:rsidRPr="00A4318F">
        <w:rPr>
          <w:rFonts w:ascii="Calibri" w:hAnsi="Calibri" w:cs="Calibri"/>
          <w:b/>
          <w:bCs/>
          <w:iCs/>
          <w:sz w:val="22"/>
          <w:szCs w:val="22"/>
        </w:rPr>
        <w:t>A Three-Way Partnership: Historical Highlights, MSU Extension.</w:t>
      </w:r>
      <w:r w:rsidRPr="00A4318F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D7035C">
        <w:rPr>
          <w:rFonts w:ascii="Calibri" w:hAnsi="Calibri" w:cs="Calibri"/>
          <w:bCs/>
          <w:iCs/>
          <w:sz w:val="22"/>
          <w:szCs w:val="22"/>
        </w:rPr>
        <w:t xml:space="preserve">1999. </w:t>
      </w:r>
      <w:hyperlink r:id="rId24" w:history="1">
        <w:r w:rsidRPr="00D7035C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http://web1.msue.msu.edu/msue/docs/MSUEhistorychart.pdf</w:t>
        </w:r>
      </w:hyperlink>
      <w:r w:rsidRPr="00D7035C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D7035C" w:rsidRPr="00D7035C" w:rsidRDefault="00D7035C" w:rsidP="000E1121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iCs/>
          <w:sz w:val="22"/>
          <w:szCs w:val="22"/>
        </w:rPr>
        <w:t>Olstrom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>, E. and H. Miller.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Plus Two Score:  The Cooperative Extension Service in Michigan, 1940 to 1980. </w:t>
      </w:r>
      <w:r>
        <w:rPr>
          <w:rFonts w:ascii="Calibri" w:hAnsi="Calibri" w:cs="Calibri"/>
          <w:bCs/>
          <w:iCs/>
          <w:sz w:val="22"/>
          <w:szCs w:val="22"/>
        </w:rPr>
        <w:t xml:space="preserve">1984.  </w:t>
      </w:r>
      <w:hyperlink r:id="rId25" w:history="1">
        <w:r w:rsidRPr="00EF4481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http://web2.canr.msu.edu/leadnet/order/descStory.cfm?id=2075</w:t>
        </w:r>
      </w:hyperlink>
      <w:r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proofErr w:type="spellStart"/>
      <w:r w:rsidRPr="008979F6">
        <w:rPr>
          <w:rFonts w:ascii="Calibri" w:hAnsi="Calibri" w:cs="Calibri"/>
          <w:bCs/>
          <w:iCs/>
          <w:sz w:val="22"/>
          <w:szCs w:val="22"/>
        </w:rPr>
        <w:t>Rouillard</w:t>
      </w:r>
      <w:proofErr w:type="spellEnd"/>
      <w:r w:rsidRPr="008979F6">
        <w:rPr>
          <w:rFonts w:ascii="Calibri" w:hAnsi="Calibri" w:cs="Calibri"/>
          <w:bCs/>
          <w:iCs/>
          <w:sz w:val="22"/>
          <w:szCs w:val="22"/>
        </w:rPr>
        <w:t xml:space="preserve">, L.  </w:t>
      </w:r>
      <w:proofErr w:type="gramStart"/>
      <w:r w:rsidRPr="00A4318F">
        <w:rPr>
          <w:rFonts w:ascii="Calibri" w:hAnsi="Calibri" w:cs="Calibri"/>
          <w:b/>
          <w:bCs/>
          <w:iCs/>
          <w:sz w:val="22"/>
          <w:szCs w:val="22"/>
        </w:rPr>
        <w:t>Goals and Goal Setting.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</w:rPr>
        <w:t xml:space="preserve">  1998. </w:t>
      </w:r>
      <w:hyperlink r:id="rId26" w:history="1">
        <w:r w:rsidRPr="00A4318F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http://web2.canr.msu.edu/leadnet/order/descStory.cfm?id=1025</w:t>
        </w:r>
      </w:hyperlink>
      <w:r w:rsidRPr="00A4318F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bCs/>
          <w:iCs/>
          <w:sz w:val="22"/>
          <w:szCs w:val="22"/>
        </w:rPr>
        <w:t>Seevers</w:t>
      </w:r>
      <w:proofErr w:type="spellEnd"/>
      <w:r w:rsidRPr="00A4318F">
        <w:rPr>
          <w:rFonts w:ascii="Calibri" w:hAnsi="Calibri" w:cs="Calibri"/>
          <w:bCs/>
          <w:iCs/>
          <w:sz w:val="22"/>
          <w:szCs w:val="22"/>
        </w:rPr>
        <w:t>, B. et al.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A4318F">
        <w:rPr>
          <w:rFonts w:ascii="Calibri" w:hAnsi="Calibri" w:cs="Calibri"/>
          <w:b/>
          <w:bCs/>
          <w:iCs/>
          <w:sz w:val="22"/>
          <w:szCs w:val="22"/>
        </w:rPr>
        <w:t xml:space="preserve">Education </w:t>
      </w:r>
      <w:proofErr w:type="gramStart"/>
      <w:r w:rsidRPr="00A4318F">
        <w:rPr>
          <w:rFonts w:ascii="Calibri" w:hAnsi="Calibri" w:cs="Calibri"/>
          <w:b/>
          <w:bCs/>
          <w:iCs/>
          <w:sz w:val="22"/>
          <w:szCs w:val="22"/>
        </w:rPr>
        <w:t>Through</w:t>
      </w:r>
      <w:proofErr w:type="gramEnd"/>
      <w:r w:rsidRPr="00A4318F">
        <w:rPr>
          <w:rFonts w:ascii="Calibri" w:hAnsi="Calibri" w:cs="Calibri"/>
          <w:b/>
          <w:bCs/>
          <w:iCs/>
          <w:sz w:val="22"/>
          <w:szCs w:val="22"/>
        </w:rPr>
        <w:t xml:space="preserve"> Cooperative Extension.</w:t>
      </w:r>
      <w:r w:rsidRPr="00A4318F">
        <w:rPr>
          <w:rFonts w:ascii="Calibri" w:hAnsi="Calibri" w:cs="Calibri"/>
          <w:bCs/>
          <w:iCs/>
          <w:sz w:val="22"/>
          <w:szCs w:val="22"/>
        </w:rPr>
        <w:t xml:space="preserve">  1997. </w:t>
      </w:r>
      <w:hyperlink r:id="rId27" w:history="1">
        <w:r w:rsidRPr="00A4318F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http://web2.canr.msu.edu/leadnet/order/descStory.cfm?id=1969</w:t>
        </w:r>
      </w:hyperlink>
      <w:r w:rsidRPr="00A4318F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proofErr w:type="gramStart"/>
      <w:r w:rsidRPr="00A4318F">
        <w:rPr>
          <w:rFonts w:ascii="Calibri" w:hAnsi="Calibri" w:cs="Calibri"/>
          <w:bCs/>
          <w:iCs/>
          <w:sz w:val="22"/>
          <w:szCs w:val="22"/>
        </w:rPr>
        <w:t>Steiner, C. and P. Perry.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bCs/>
          <w:iCs/>
          <w:sz w:val="22"/>
          <w:szCs w:val="22"/>
        </w:rPr>
        <w:t>Achieving Emotional Literacy (audio tape).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</w:rPr>
        <w:t xml:space="preserve"> 1997. </w:t>
      </w:r>
      <w:hyperlink r:id="rId28" w:history="1">
        <w:r w:rsidRPr="00A4318F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http://web2.canr.msu.edu/leadnet/order/descStory.cfm?id=1004</w:t>
        </w:r>
      </w:hyperlink>
      <w:r w:rsidRPr="00A4318F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0E1121" w:rsidRPr="00A4318F" w:rsidRDefault="000E1121" w:rsidP="000E1121">
      <w:pPr>
        <w:ind w:left="1440" w:hanging="360"/>
        <w:rPr>
          <w:rFonts w:ascii="Calibri" w:hAnsi="Calibri" w:cs="Calibri"/>
        </w:rPr>
      </w:pPr>
      <w:r w:rsidRPr="00A4318F">
        <w:rPr>
          <w:rFonts w:ascii="Calibri" w:hAnsi="Calibri" w:cs="Calibri"/>
          <w:sz w:val="22"/>
          <w:szCs w:val="22"/>
        </w:rPr>
        <w:t xml:space="preserve">Steinbach, B.  </w:t>
      </w:r>
      <w:r w:rsidRPr="00A4318F">
        <w:rPr>
          <w:rFonts w:ascii="Calibri" w:hAnsi="Calibri" w:cs="Calibri"/>
          <w:b/>
          <w:sz w:val="22"/>
          <w:szCs w:val="22"/>
        </w:rPr>
        <w:t xml:space="preserve">The Adult Learner: Strategies for Success.  </w:t>
      </w:r>
      <w:r w:rsidRPr="00A4318F">
        <w:rPr>
          <w:rFonts w:ascii="Calibri" w:hAnsi="Calibri" w:cs="Calibri"/>
          <w:sz w:val="22"/>
          <w:szCs w:val="22"/>
        </w:rPr>
        <w:t xml:space="preserve">1993.  </w:t>
      </w:r>
      <w:hyperlink r:id="rId29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http://web2.canr.msu.edu/leadnet/order/descStory.cfm?id=951</w:t>
        </w:r>
      </w:hyperlink>
      <w:r w:rsidRPr="00A4318F">
        <w:rPr>
          <w:rFonts w:ascii="Calibri" w:hAnsi="Calibri" w:cs="Calibri"/>
        </w:rPr>
        <w:t xml:space="preserve"> </w:t>
      </w:r>
    </w:p>
    <w:p w:rsidR="00E11E53" w:rsidRPr="00D349D2" w:rsidRDefault="00E11E53" w:rsidP="00E11E53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van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den Ban, A.W. and H.S. Hawkins.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Agricultural Extension.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1996. </w:t>
      </w:r>
      <w:hyperlink r:id="rId30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http://web2.canr.msu.edu/leadnet/order/descStory.cfm?id=843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E11E53" w:rsidRPr="00E11E53" w:rsidRDefault="00E11E53" w:rsidP="00D349D2">
      <w:pPr>
        <w:ind w:left="1440" w:hanging="360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VerBurg</w:t>
      </w:r>
      <w:proofErr w:type="spellEnd"/>
      <w:r>
        <w:rPr>
          <w:rFonts w:ascii="Calibri" w:hAnsi="Calibri" w:cs="Calibri"/>
          <w:sz w:val="22"/>
          <w:szCs w:val="22"/>
        </w:rPr>
        <w:t xml:space="preserve">, K. and R. </w:t>
      </w:r>
      <w:proofErr w:type="spellStart"/>
      <w:r>
        <w:rPr>
          <w:rFonts w:ascii="Calibri" w:hAnsi="Calibri" w:cs="Calibri"/>
          <w:sz w:val="22"/>
          <w:szCs w:val="22"/>
        </w:rPr>
        <w:t>Vlasin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Pr="00E11E53">
        <w:rPr>
          <w:rStyle w:val="Strong"/>
          <w:rFonts w:asciiTheme="minorHAnsi" w:hAnsiTheme="minorHAnsi"/>
          <w:bCs w:val="0"/>
          <w:sz w:val="22"/>
          <w:szCs w:val="22"/>
        </w:rPr>
        <w:t xml:space="preserve">Pursuing </w:t>
      </w:r>
      <w:proofErr w:type="gramStart"/>
      <w:r w:rsidRPr="00E11E53">
        <w:rPr>
          <w:rStyle w:val="Strong"/>
          <w:rFonts w:asciiTheme="minorHAnsi" w:hAnsiTheme="minorHAnsi"/>
          <w:bCs w:val="0"/>
          <w:sz w:val="22"/>
          <w:szCs w:val="22"/>
        </w:rPr>
        <w:t>What</w:t>
      </w:r>
      <w:proofErr w:type="gramEnd"/>
      <w:r w:rsidRPr="00E11E53">
        <w:rPr>
          <w:rStyle w:val="Strong"/>
          <w:rFonts w:asciiTheme="minorHAnsi" w:hAnsiTheme="minorHAnsi"/>
          <w:bCs w:val="0"/>
          <w:sz w:val="22"/>
          <w:szCs w:val="22"/>
        </w:rPr>
        <w:t xml:space="preserve"> is Best for the World; 150 Years of Teaching, Research, and Extension--Stories of the College of Agriculture and Natural Resources</w:t>
      </w:r>
      <w:r>
        <w:rPr>
          <w:rStyle w:val="Strong"/>
          <w:rFonts w:asciiTheme="minorHAnsi" w:hAnsiTheme="minorHAnsi"/>
          <w:bCs w:val="0"/>
          <w:sz w:val="22"/>
          <w:szCs w:val="22"/>
        </w:rPr>
        <w:t>.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 2005.  </w:t>
      </w:r>
      <w:hyperlink r:id="rId31" w:history="1">
        <w:r w:rsidRPr="00EF4481">
          <w:rPr>
            <w:rStyle w:val="Hyperlink"/>
            <w:rFonts w:asciiTheme="minorHAnsi" w:hAnsiTheme="minorHAnsi"/>
            <w:sz w:val="22"/>
            <w:szCs w:val="22"/>
          </w:rPr>
          <w:t>http://web2.canr.msu.edu/leadnet/order/descStory.cfm?id=2476</w:t>
        </w:r>
      </w:hyperlink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11E53" w:rsidRDefault="00E11E53" w:rsidP="00D349D2">
      <w:pPr>
        <w:ind w:left="1440" w:hanging="3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11E53" w:rsidRPr="00D349D2" w:rsidRDefault="00E11E53">
      <w:pPr>
        <w:ind w:left="1440" w:hanging="360"/>
        <w:rPr>
          <w:rFonts w:ascii="Calibri" w:hAnsi="Calibri" w:cs="Calibri"/>
          <w:sz w:val="22"/>
          <w:szCs w:val="22"/>
        </w:rPr>
      </w:pPr>
    </w:p>
    <w:sectPr w:rsidR="00E11E53" w:rsidRPr="00D3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91B"/>
    <w:multiLevelType w:val="hybridMultilevel"/>
    <w:tmpl w:val="F7C63060"/>
    <w:lvl w:ilvl="0" w:tplc="5844B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97DE1"/>
    <w:multiLevelType w:val="hybridMultilevel"/>
    <w:tmpl w:val="371CBD16"/>
    <w:lvl w:ilvl="0" w:tplc="65B410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511B"/>
    <w:multiLevelType w:val="hybridMultilevel"/>
    <w:tmpl w:val="95D6CA92"/>
    <w:lvl w:ilvl="0" w:tplc="DA745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02E99"/>
    <w:multiLevelType w:val="hybridMultilevel"/>
    <w:tmpl w:val="A03A3C74"/>
    <w:lvl w:ilvl="0" w:tplc="AB182F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36F62"/>
    <w:multiLevelType w:val="hybridMultilevel"/>
    <w:tmpl w:val="6BD64F52"/>
    <w:lvl w:ilvl="0" w:tplc="4C04C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15791"/>
    <w:multiLevelType w:val="hybridMultilevel"/>
    <w:tmpl w:val="E0A0D696"/>
    <w:lvl w:ilvl="0" w:tplc="DB2A5BAA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87F46"/>
    <w:multiLevelType w:val="hybridMultilevel"/>
    <w:tmpl w:val="16F4D4CE"/>
    <w:lvl w:ilvl="0" w:tplc="9CF615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1"/>
    <w:rsid w:val="000E1121"/>
    <w:rsid w:val="00174072"/>
    <w:rsid w:val="00282A48"/>
    <w:rsid w:val="002D3031"/>
    <w:rsid w:val="006A485C"/>
    <w:rsid w:val="00837527"/>
    <w:rsid w:val="008715FC"/>
    <w:rsid w:val="008979F6"/>
    <w:rsid w:val="00AA750E"/>
    <w:rsid w:val="00CE64D5"/>
    <w:rsid w:val="00D349D2"/>
    <w:rsid w:val="00D7035C"/>
    <w:rsid w:val="00E11E53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12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12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Heading2"/>
    <w:autoRedefine/>
    <w:rsid w:val="00282A48"/>
    <w:pPr>
      <w:keepLines w:val="0"/>
      <w:numPr>
        <w:numId w:val="7"/>
      </w:numPr>
      <w:spacing w:before="240" w:after="60"/>
    </w:pPr>
    <w:rPr>
      <w:rFonts w:asciiTheme="minorHAnsi" w:eastAsia="Times New Roman" w:hAnsiTheme="minorHAnsi" w:cs="Arial"/>
      <w:iCs/>
      <w:color w:val="auto"/>
      <w:sz w:val="28"/>
      <w:szCs w:val="28"/>
    </w:rPr>
  </w:style>
  <w:style w:type="character" w:styleId="Strong">
    <w:name w:val="Strong"/>
    <w:uiPriority w:val="22"/>
    <w:qFormat/>
    <w:rsid w:val="000E1121"/>
    <w:rPr>
      <w:b/>
      <w:bCs/>
    </w:rPr>
  </w:style>
  <w:style w:type="character" w:styleId="Hyperlink">
    <w:name w:val="Hyperlink"/>
    <w:rsid w:val="000E11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7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12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12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Heading2"/>
    <w:autoRedefine/>
    <w:rsid w:val="00282A48"/>
    <w:pPr>
      <w:keepLines w:val="0"/>
      <w:numPr>
        <w:numId w:val="7"/>
      </w:numPr>
      <w:spacing w:before="240" w:after="60"/>
    </w:pPr>
    <w:rPr>
      <w:rFonts w:asciiTheme="minorHAnsi" w:eastAsia="Times New Roman" w:hAnsiTheme="minorHAnsi" w:cs="Arial"/>
      <w:iCs/>
      <w:color w:val="auto"/>
      <w:sz w:val="28"/>
      <w:szCs w:val="28"/>
    </w:rPr>
  </w:style>
  <w:style w:type="character" w:styleId="Strong">
    <w:name w:val="Strong"/>
    <w:uiPriority w:val="22"/>
    <w:qFormat/>
    <w:rsid w:val="000E1121"/>
    <w:rPr>
      <w:b/>
      <w:bCs/>
    </w:rPr>
  </w:style>
  <w:style w:type="character" w:styleId="Hyperlink">
    <w:name w:val="Hyperlink"/>
    <w:rsid w:val="000E11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7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canr.msu.edu/leadnet/order/descStory.cfm?id=2331" TargetMode="External"/><Relationship Id="rId13" Type="http://schemas.openxmlformats.org/officeDocument/2006/relationships/hyperlink" Target="http://web2.canr.msu.edu/leadnet/order/descStory.cfm?id=1158" TargetMode="External"/><Relationship Id="rId18" Type="http://schemas.openxmlformats.org/officeDocument/2006/relationships/hyperlink" Target="http://web2.canr.msu.edu/leadnet/order/descStory.cfm?id=1841" TargetMode="External"/><Relationship Id="rId26" Type="http://schemas.openxmlformats.org/officeDocument/2006/relationships/hyperlink" Target="http://web2.canr.msu.edu/leadnet/order/descStory.cfm?id=10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canr.msu.edu/leadnet/order/descStory.cfm?id=1036" TargetMode="External"/><Relationship Id="rId7" Type="http://schemas.openxmlformats.org/officeDocument/2006/relationships/hyperlink" Target="http://web2.canr.msu.edu/leadnet/order/descStory.cfm?id=2320" TargetMode="External"/><Relationship Id="rId12" Type="http://schemas.openxmlformats.org/officeDocument/2006/relationships/hyperlink" Target="http://web2.canr.msu.edu/leadnet/order/descStory.cfm?id=124" TargetMode="External"/><Relationship Id="rId17" Type="http://schemas.openxmlformats.org/officeDocument/2006/relationships/hyperlink" Target="http://web2.canr.msu.edu/leadnet/order/descStory.cfm?id=1046" TargetMode="External"/><Relationship Id="rId25" Type="http://schemas.openxmlformats.org/officeDocument/2006/relationships/hyperlink" Target="http://web2.canr.msu.edu/leadnet/order/descStory.cfm?id=207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.canr.msu.edu/leadnet/order/descStory.cfm?id=956" TargetMode="External"/><Relationship Id="rId20" Type="http://schemas.openxmlformats.org/officeDocument/2006/relationships/hyperlink" Target="http://web2.canr.msu.edu/leadnet/order/descStory.cfm?id=2284" TargetMode="External"/><Relationship Id="rId29" Type="http://schemas.openxmlformats.org/officeDocument/2006/relationships/hyperlink" Target="http://web2.canr.msu.edu/leadnet/order/descStory.cfm?id=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2.canr.msu.edu/leadnet/order/descStory.cfm?id=3" TargetMode="External"/><Relationship Id="rId11" Type="http://schemas.openxmlformats.org/officeDocument/2006/relationships/hyperlink" Target="http://web2.canr.msu.edu/leadnet/order/descStory.cfm?id=2168" TargetMode="External"/><Relationship Id="rId24" Type="http://schemas.openxmlformats.org/officeDocument/2006/relationships/hyperlink" Target="http://web1.msue.msu.edu/msue/docs/MSUEhistorychart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canr.msu.edu/leadnet/order/descStory.cfm?id=705" TargetMode="External"/><Relationship Id="rId23" Type="http://schemas.openxmlformats.org/officeDocument/2006/relationships/hyperlink" Target="http://web2.canr.msu.edu/leadnet/order/descStory.cfm?id=1953" TargetMode="External"/><Relationship Id="rId28" Type="http://schemas.openxmlformats.org/officeDocument/2006/relationships/hyperlink" Target="http://web2.canr.msu.edu/leadnet/order/descStory.cfm?id=1004" TargetMode="External"/><Relationship Id="rId10" Type="http://schemas.openxmlformats.org/officeDocument/2006/relationships/hyperlink" Target="http://web2.canr.msu.edu/leadnet/order/descStory.cfm?id=2330" TargetMode="External"/><Relationship Id="rId19" Type="http://schemas.openxmlformats.org/officeDocument/2006/relationships/hyperlink" Target="http://web2.canr.msu.edu/leadnet/order/descStory.cfm?id=1961" TargetMode="External"/><Relationship Id="rId31" Type="http://schemas.openxmlformats.org/officeDocument/2006/relationships/hyperlink" Target="http://web2.canr.msu.edu/leadnet/order/descStory.cfm?id=2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canr.msu.edu/leadnet/order/descStory.cfm?id=1952" TargetMode="External"/><Relationship Id="rId14" Type="http://schemas.openxmlformats.org/officeDocument/2006/relationships/hyperlink" Target="http://web2.canr.msu.edu/leadnet/order/descStory.cfm?id=10" TargetMode="External"/><Relationship Id="rId22" Type="http://schemas.openxmlformats.org/officeDocument/2006/relationships/hyperlink" Target="http://web2.canr.msu.edu/leadnet/order/descStory.cfm?id=825" TargetMode="External"/><Relationship Id="rId27" Type="http://schemas.openxmlformats.org/officeDocument/2006/relationships/hyperlink" Target="http://web2.canr.msu.edu/leadnet/order/descStory.cfm?id=1969" TargetMode="External"/><Relationship Id="rId30" Type="http://schemas.openxmlformats.org/officeDocument/2006/relationships/hyperlink" Target="http://web2.canr.msu.edu/leadnet/order/descStory.cfm?id=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Vandenberg</dc:creator>
  <cp:lastModifiedBy>Lela Vandenberg</cp:lastModifiedBy>
  <cp:revision>5</cp:revision>
  <cp:lastPrinted>2014-05-07T16:30:00Z</cp:lastPrinted>
  <dcterms:created xsi:type="dcterms:W3CDTF">2014-05-15T20:54:00Z</dcterms:created>
  <dcterms:modified xsi:type="dcterms:W3CDTF">2014-06-05T11:52:00Z</dcterms:modified>
</cp:coreProperties>
</file>