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E40" w:rsidRPr="00A4318F" w:rsidRDefault="00385E40" w:rsidP="00385E40">
      <w:pPr>
        <w:pStyle w:val="Heading1"/>
        <w:tabs>
          <w:tab w:val="clear" w:pos="360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CC-2:  </w:t>
      </w:r>
      <w:r w:rsidRPr="00A4318F">
        <w:rPr>
          <w:rFonts w:ascii="Calibri" w:hAnsi="Calibri" w:cs="Calibri"/>
        </w:rPr>
        <w:t xml:space="preserve">PROGRAM IMPLEMENTATION </w:t>
      </w:r>
    </w:p>
    <w:p w:rsidR="00385E40" w:rsidRPr="00A4318F" w:rsidRDefault="00385E40" w:rsidP="00385E40">
      <w:pPr>
        <w:rPr>
          <w:rFonts w:ascii="Calibri" w:hAnsi="Calibri" w:cs="Calibri"/>
        </w:rPr>
      </w:pPr>
      <w:r w:rsidRPr="00A4318F">
        <w:rPr>
          <w:rFonts w:ascii="Calibri" w:hAnsi="Calibri" w:cs="Calibri"/>
        </w:rPr>
        <w:t>Involving learners in all aspects of the learning process is the key to successful program implementation.  Important implementation elements include using research-based content; involving local, campus, and external expertise; creating participatory learning experiences based on adult learning principles; and developing volunteers.</w:t>
      </w:r>
      <w:r w:rsidR="0091490B">
        <w:rPr>
          <w:rFonts w:ascii="Calibri" w:hAnsi="Calibri" w:cs="Calibri"/>
        </w:rPr>
        <w:t xml:space="preserve">  Spend some time thinking through your level of competence in these areas and set some specific goals for improvement.</w:t>
      </w:r>
    </w:p>
    <w:p w:rsidR="00385E40" w:rsidRPr="00A4318F" w:rsidRDefault="00385E40" w:rsidP="00385E40">
      <w:pPr>
        <w:ind w:left="720"/>
        <w:rPr>
          <w:rFonts w:ascii="Calibri" w:hAnsi="Calibri" w:cs="Calibri"/>
        </w:rPr>
      </w:pPr>
    </w:p>
    <w:p w:rsidR="00385E40" w:rsidRPr="00A4318F" w:rsidRDefault="00385E40" w:rsidP="00385E40">
      <w:pPr>
        <w:tabs>
          <w:tab w:val="left" w:pos="630"/>
        </w:tabs>
        <w:rPr>
          <w:rFonts w:ascii="Calibri" w:hAnsi="Calibri" w:cs="Calibri"/>
          <w:b/>
          <w:i/>
        </w:rPr>
      </w:pPr>
      <w:r w:rsidRPr="00A4318F">
        <w:rPr>
          <w:rFonts w:ascii="Calibri" w:hAnsi="Calibri" w:cs="Calibri"/>
          <w:b/>
          <w:i/>
        </w:rPr>
        <w:t>SUB-COMPETENCIES AND INDICATORS</w:t>
      </w:r>
    </w:p>
    <w:p w:rsidR="00385E40" w:rsidRPr="00A4318F" w:rsidRDefault="00385E40" w:rsidP="00385E40">
      <w:pPr>
        <w:pStyle w:val="Style2"/>
      </w:pPr>
      <w:r w:rsidRPr="00A4318F">
        <w:t>A.</w:t>
      </w:r>
      <w:r w:rsidRPr="00A4318F">
        <w:tab/>
        <w:t>Applies scholarly resources to program implementation, for example:</w:t>
      </w:r>
    </w:p>
    <w:p w:rsidR="00385E40" w:rsidRPr="00A4318F" w:rsidRDefault="00385E40" w:rsidP="00385E40">
      <w:pPr>
        <w:numPr>
          <w:ilvl w:val="0"/>
          <w:numId w:val="1"/>
        </w:numPr>
        <w:rPr>
          <w:rFonts w:ascii="Calibri" w:hAnsi="Calibri" w:cs="Calibri"/>
        </w:rPr>
      </w:pPr>
      <w:r w:rsidRPr="00A4318F">
        <w:rPr>
          <w:rFonts w:ascii="Calibri" w:hAnsi="Calibri" w:cs="Calibri"/>
        </w:rPr>
        <w:t>Draws upon research-based information when implementing programs</w:t>
      </w:r>
    </w:p>
    <w:p w:rsidR="00385E40" w:rsidRPr="00A4318F" w:rsidRDefault="00385E40" w:rsidP="00385E40">
      <w:pPr>
        <w:numPr>
          <w:ilvl w:val="0"/>
          <w:numId w:val="1"/>
        </w:numPr>
        <w:rPr>
          <w:rFonts w:ascii="Calibri" w:hAnsi="Calibri" w:cs="Calibri"/>
        </w:rPr>
      </w:pPr>
      <w:r w:rsidRPr="00A4318F">
        <w:rPr>
          <w:rFonts w:ascii="Calibri" w:hAnsi="Calibri" w:cs="Calibri"/>
        </w:rPr>
        <w:t>Ensures program content is appropriate for the local context</w:t>
      </w:r>
    </w:p>
    <w:p w:rsidR="00385E40" w:rsidRPr="00A4318F" w:rsidRDefault="00385E40" w:rsidP="00385E40">
      <w:pPr>
        <w:numPr>
          <w:ilvl w:val="0"/>
          <w:numId w:val="1"/>
        </w:numPr>
        <w:rPr>
          <w:rFonts w:ascii="Calibri" w:hAnsi="Calibri" w:cs="Calibri"/>
        </w:rPr>
      </w:pPr>
      <w:r w:rsidRPr="00A4318F">
        <w:rPr>
          <w:rFonts w:ascii="Calibri" w:hAnsi="Calibri" w:cs="Calibri"/>
        </w:rPr>
        <w:t>Identifies appropriate instructional materials</w:t>
      </w:r>
    </w:p>
    <w:p w:rsidR="00385E40" w:rsidRPr="00A4318F" w:rsidRDefault="00385E40" w:rsidP="00385E40">
      <w:pPr>
        <w:numPr>
          <w:ilvl w:val="0"/>
          <w:numId w:val="1"/>
        </w:numPr>
        <w:rPr>
          <w:rFonts w:ascii="Calibri" w:hAnsi="Calibri" w:cs="Calibri"/>
        </w:rPr>
      </w:pPr>
      <w:r w:rsidRPr="00A4318F">
        <w:rPr>
          <w:rFonts w:ascii="Calibri" w:hAnsi="Calibri" w:cs="Calibri"/>
        </w:rPr>
        <w:t>Involves campus, community, and external expertise, as appropriate, in the delivery of educational content</w:t>
      </w:r>
    </w:p>
    <w:p w:rsidR="00385E40" w:rsidRPr="00A4318F" w:rsidRDefault="00385E40" w:rsidP="00385E40">
      <w:pPr>
        <w:numPr>
          <w:ilvl w:val="0"/>
          <w:numId w:val="1"/>
        </w:numPr>
        <w:rPr>
          <w:rFonts w:ascii="Calibri" w:hAnsi="Calibri" w:cs="Calibri"/>
        </w:rPr>
      </w:pPr>
      <w:r w:rsidRPr="00A4318F">
        <w:rPr>
          <w:rFonts w:ascii="Calibri" w:hAnsi="Calibri" w:cs="Calibri"/>
        </w:rPr>
        <w:t xml:space="preserve">Consistently defines and attains program goals </w:t>
      </w:r>
    </w:p>
    <w:p w:rsidR="00385E40" w:rsidRPr="00A4318F" w:rsidRDefault="00385E40" w:rsidP="00385E40">
      <w:pPr>
        <w:numPr>
          <w:ilvl w:val="0"/>
          <w:numId w:val="1"/>
        </w:numPr>
        <w:rPr>
          <w:rFonts w:ascii="Calibri" w:hAnsi="Calibri" w:cs="Calibri"/>
        </w:rPr>
      </w:pPr>
      <w:r w:rsidRPr="00A4318F">
        <w:rPr>
          <w:rFonts w:ascii="Calibri" w:hAnsi="Calibri" w:cs="Calibri"/>
        </w:rPr>
        <w:t>Effectively organizes program logistics</w:t>
      </w:r>
    </w:p>
    <w:p w:rsidR="00385E40" w:rsidRPr="00A4318F" w:rsidRDefault="00385E40" w:rsidP="00385E40">
      <w:pPr>
        <w:pStyle w:val="Style2"/>
      </w:pPr>
      <w:r w:rsidRPr="00A4318F">
        <w:t>B.</w:t>
      </w:r>
      <w:r w:rsidRPr="00A4318F">
        <w:tab/>
        <w:t xml:space="preserve">Applies adult education and learning facilitation principles, for example: </w:t>
      </w:r>
    </w:p>
    <w:p w:rsidR="00385E40" w:rsidRPr="00A4318F" w:rsidRDefault="00385E40" w:rsidP="00385E40">
      <w:pPr>
        <w:numPr>
          <w:ilvl w:val="0"/>
          <w:numId w:val="2"/>
        </w:numPr>
        <w:rPr>
          <w:rFonts w:ascii="Calibri" w:hAnsi="Calibri" w:cs="Calibri"/>
        </w:rPr>
      </w:pPr>
      <w:r w:rsidRPr="00A4318F">
        <w:rPr>
          <w:rFonts w:ascii="Calibri" w:hAnsi="Calibri" w:cs="Calibri"/>
        </w:rPr>
        <w:t>Understands adult learners, learning styles, and the principles of adult learning</w:t>
      </w:r>
    </w:p>
    <w:p w:rsidR="00385E40" w:rsidRPr="00A4318F" w:rsidRDefault="00385E40" w:rsidP="00385E40">
      <w:pPr>
        <w:numPr>
          <w:ilvl w:val="0"/>
          <w:numId w:val="2"/>
        </w:numPr>
        <w:rPr>
          <w:rFonts w:ascii="Calibri" w:hAnsi="Calibri" w:cs="Calibri"/>
        </w:rPr>
      </w:pPr>
      <w:r w:rsidRPr="00A4318F">
        <w:rPr>
          <w:rFonts w:ascii="Calibri" w:hAnsi="Calibri" w:cs="Calibri"/>
        </w:rPr>
        <w:t>Understands learning barriers</w:t>
      </w:r>
    </w:p>
    <w:p w:rsidR="00385E40" w:rsidRPr="00A4318F" w:rsidRDefault="00385E40" w:rsidP="00385E40">
      <w:pPr>
        <w:numPr>
          <w:ilvl w:val="0"/>
          <w:numId w:val="2"/>
        </w:numPr>
        <w:rPr>
          <w:rFonts w:ascii="Calibri" w:hAnsi="Calibri" w:cs="Calibri"/>
        </w:rPr>
      </w:pPr>
      <w:r w:rsidRPr="00A4318F">
        <w:rPr>
          <w:rFonts w:ascii="Calibri" w:hAnsi="Calibri" w:cs="Calibri"/>
        </w:rPr>
        <w:t>Conducts programs based on adult learning principles, in group settings or one-on-one</w:t>
      </w:r>
    </w:p>
    <w:p w:rsidR="00385E40" w:rsidRPr="00A4318F" w:rsidRDefault="00FE26E1" w:rsidP="00385E40">
      <w:pPr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Understands transformati</w:t>
      </w:r>
      <w:r w:rsidR="00033573">
        <w:rPr>
          <w:rFonts w:ascii="Calibri" w:hAnsi="Calibri" w:cs="Calibri"/>
        </w:rPr>
        <w:t xml:space="preserve">ve learning </w:t>
      </w:r>
      <w:r>
        <w:rPr>
          <w:rFonts w:ascii="Calibri" w:hAnsi="Calibri" w:cs="Calibri"/>
        </w:rPr>
        <w:t>and uses its</w:t>
      </w:r>
      <w:r w:rsidR="00385E40" w:rsidRPr="00A4318F">
        <w:rPr>
          <w:rFonts w:ascii="Calibri" w:hAnsi="Calibri" w:cs="Calibri"/>
        </w:rPr>
        <w:t xml:space="preserve"> principles to ensure that programs result in change in clientele practices</w:t>
      </w:r>
    </w:p>
    <w:p w:rsidR="00385E40" w:rsidRDefault="00385E40" w:rsidP="00385E40">
      <w:pPr>
        <w:numPr>
          <w:ilvl w:val="0"/>
          <w:numId w:val="2"/>
        </w:numPr>
        <w:rPr>
          <w:rFonts w:ascii="Calibri" w:hAnsi="Calibri" w:cs="Calibri"/>
        </w:rPr>
      </w:pPr>
      <w:r w:rsidRPr="00A4318F">
        <w:rPr>
          <w:rFonts w:ascii="Calibri" w:hAnsi="Calibri" w:cs="Calibri"/>
        </w:rPr>
        <w:t>Uses a variety of methods to facilitate learning</w:t>
      </w:r>
    </w:p>
    <w:p w:rsidR="004A7F08" w:rsidRDefault="004A7F08" w:rsidP="00385E40">
      <w:pPr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Is skilled at presenting information in an interesting and engaging way.</w:t>
      </w:r>
    </w:p>
    <w:p w:rsidR="004A7F08" w:rsidRPr="00A4318F" w:rsidRDefault="004A7F08" w:rsidP="00385E40">
      <w:pPr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Employs visual learning principles when using PowerPoint.</w:t>
      </w:r>
    </w:p>
    <w:p w:rsidR="00385E40" w:rsidRPr="00A4318F" w:rsidRDefault="00385E40" w:rsidP="00385E40">
      <w:pPr>
        <w:numPr>
          <w:ilvl w:val="0"/>
          <w:numId w:val="2"/>
        </w:numPr>
        <w:rPr>
          <w:rFonts w:ascii="Calibri" w:hAnsi="Calibri" w:cs="Calibri"/>
        </w:rPr>
      </w:pPr>
      <w:r w:rsidRPr="00A4318F">
        <w:rPr>
          <w:rFonts w:ascii="Calibri" w:hAnsi="Calibri" w:cs="Calibri"/>
        </w:rPr>
        <w:t xml:space="preserve">Effectively manages group dynamics </w:t>
      </w:r>
    </w:p>
    <w:p w:rsidR="00385E40" w:rsidRPr="00A4318F" w:rsidRDefault="00385E40" w:rsidP="00385E40">
      <w:pPr>
        <w:numPr>
          <w:ilvl w:val="0"/>
          <w:numId w:val="2"/>
        </w:numPr>
        <w:rPr>
          <w:rFonts w:ascii="Calibri" w:hAnsi="Calibri" w:cs="Calibri"/>
        </w:rPr>
      </w:pPr>
      <w:r w:rsidRPr="00A4318F">
        <w:rPr>
          <w:rFonts w:ascii="Calibri" w:hAnsi="Calibri" w:cs="Calibri"/>
        </w:rPr>
        <w:t xml:space="preserve">Involves learners in all aspects of a program and maximizes their participation </w:t>
      </w:r>
    </w:p>
    <w:p w:rsidR="00385E40" w:rsidRPr="00A4318F" w:rsidRDefault="00385E40" w:rsidP="00385E40">
      <w:pPr>
        <w:pStyle w:val="Style2"/>
      </w:pPr>
      <w:r w:rsidRPr="00A4318F">
        <w:t>C.</w:t>
      </w:r>
      <w:r w:rsidRPr="00A4318F">
        <w:tab/>
        <w:t>Trains and manages volunteers to implement programs when appropriate, for example:</w:t>
      </w:r>
    </w:p>
    <w:p w:rsidR="00385E40" w:rsidRPr="00A4318F" w:rsidRDefault="00385E40" w:rsidP="00385E40">
      <w:pPr>
        <w:numPr>
          <w:ilvl w:val="0"/>
          <w:numId w:val="3"/>
        </w:numPr>
        <w:rPr>
          <w:rFonts w:ascii="Calibri" w:hAnsi="Calibri" w:cs="Calibri"/>
        </w:rPr>
      </w:pPr>
      <w:r w:rsidRPr="00A4318F">
        <w:rPr>
          <w:rFonts w:ascii="Calibri" w:hAnsi="Calibri" w:cs="Calibri"/>
        </w:rPr>
        <w:t>Effectively recruits, screens, and selects volunteers</w:t>
      </w:r>
    </w:p>
    <w:p w:rsidR="00385E40" w:rsidRPr="00A4318F" w:rsidRDefault="00385E40" w:rsidP="00385E40">
      <w:pPr>
        <w:numPr>
          <w:ilvl w:val="0"/>
          <w:numId w:val="3"/>
        </w:numPr>
        <w:rPr>
          <w:rFonts w:ascii="Calibri" w:hAnsi="Calibri" w:cs="Calibri"/>
        </w:rPr>
      </w:pPr>
      <w:r w:rsidRPr="00A4318F">
        <w:rPr>
          <w:rFonts w:ascii="Calibri" w:hAnsi="Calibri" w:cs="Calibri"/>
        </w:rPr>
        <w:t>Effectively trains volunteers in content, methods, and the Extension philosophy</w:t>
      </w:r>
    </w:p>
    <w:p w:rsidR="00385E40" w:rsidRPr="00A4318F" w:rsidRDefault="00385E40" w:rsidP="00385E40">
      <w:pPr>
        <w:numPr>
          <w:ilvl w:val="0"/>
          <w:numId w:val="3"/>
        </w:numPr>
        <w:rPr>
          <w:rFonts w:ascii="Calibri" w:hAnsi="Calibri" w:cs="Calibri"/>
        </w:rPr>
      </w:pPr>
      <w:r w:rsidRPr="00A4318F">
        <w:rPr>
          <w:rFonts w:ascii="Calibri" w:hAnsi="Calibri" w:cs="Calibri"/>
        </w:rPr>
        <w:t>Involves volunteers and local leaders in implementing programs</w:t>
      </w:r>
    </w:p>
    <w:p w:rsidR="00385E40" w:rsidRPr="00A4318F" w:rsidRDefault="00385E40" w:rsidP="00385E40">
      <w:pPr>
        <w:pStyle w:val="Style2"/>
      </w:pPr>
      <w:r w:rsidRPr="00A4318F">
        <w:t>D.</w:t>
      </w:r>
      <w:r w:rsidRPr="00A4318F">
        <w:tab/>
        <w:t>Implements evaluation and feedback processes to improve programs, for example:</w:t>
      </w:r>
    </w:p>
    <w:p w:rsidR="00385E40" w:rsidRPr="00A4318F" w:rsidRDefault="00385E40" w:rsidP="00385E40">
      <w:pPr>
        <w:numPr>
          <w:ilvl w:val="0"/>
          <w:numId w:val="4"/>
        </w:numPr>
        <w:rPr>
          <w:rFonts w:ascii="Calibri" w:hAnsi="Calibri" w:cs="Calibri"/>
        </w:rPr>
      </w:pPr>
      <w:r w:rsidRPr="00A4318F">
        <w:rPr>
          <w:rFonts w:ascii="Calibri" w:hAnsi="Calibri" w:cs="Calibri"/>
        </w:rPr>
        <w:t>Designs ongoing monitoring systems to document and review program implementation processes</w:t>
      </w:r>
    </w:p>
    <w:p w:rsidR="00385E40" w:rsidRPr="00A4318F" w:rsidRDefault="00385E40" w:rsidP="00385E40">
      <w:pPr>
        <w:numPr>
          <w:ilvl w:val="0"/>
          <w:numId w:val="4"/>
        </w:numPr>
        <w:rPr>
          <w:rFonts w:ascii="Calibri" w:hAnsi="Calibri" w:cs="Calibri"/>
        </w:rPr>
      </w:pPr>
      <w:r w:rsidRPr="00A4318F">
        <w:rPr>
          <w:rFonts w:ascii="Calibri" w:hAnsi="Calibri" w:cs="Calibri"/>
        </w:rPr>
        <w:t>Provides feedback to learners</w:t>
      </w:r>
    </w:p>
    <w:p w:rsidR="0091490B" w:rsidRDefault="0091490B" w:rsidP="00385E40">
      <w:pPr>
        <w:numPr>
          <w:ilvl w:val="0"/>
          <w:numId w:val="4"/>
        </w:numPr>
        <w:rPr>
          <w:rFonts w:ascii="Calibri" w:hAnsi="Calibri" w:cs="Calibri"/>
        </w:rPr>
      </w:pPr>
      <w:r w:rsidRPr="0091490B">
        <w:rPr>
          <w:rFonts w:ascii="Calibri" w:hAnsi="Calibri" w:cs="Calibri"/>
        </w:rPr>
        <w:t>Ensures that</w:t>
      </w:r>
      <w:r w:rsidR="00385E40" w:rsidRPr="0091490B">
        <w:rPr>
          <w:rFonts w:ascii="Calibri" w:hAnsi="Calibri" w:cs="Calibri"/>
        </w:rPr>
        <w:t xml:space="preserve"> programs result in changes in clientele practices </w:t>
      </w:r>
    </w:p>
    <w:p w:rsidR="00385E40" w:rsidRPr="0091490B" w:rsidRDefault="00385E40" w:rsidP="00385E40">
      <w:pPr>
        <w:numPr>
          <w:ilvl w:val="0"/>
          <w:numId w:val="4"/>
        </w:numPr>
        <w:rPr>
          <w:rFonts w:ascii="Calibri" w:hAnsi="Calibri" w:cs="Calibri"/>
        </w:rPr>
      </w:pPr>
      <w:r w:rsidRPr="0091490B">
        <w:rPr>
          <w:rFonts w:ascii="Calibri" w:hAnsi="Calibri" w:cs="Calibri"/>
        </w:rPr>
        <w:t>Modifies program as necessary to better ensure goals are met</w:t>
      </w:r>
    </w:p>
    <w:p w:rsidR="00385E40" w:rsidRPr="00A4318F" w:rsidRDefault="00385E40" w:rsidP="00385E40">
      <w:pPr>
        <w:ind w:firstLine="720"/>
        <w:rPr>
          <w:rFonts w:ascii="Calibri" w:hAnsi="Calibri" w:cs="Calibri"/>
          <w:b/>
          <w:bCs/>
          <w:i/>
          <w:iCs/>
        </w:rPr>
      </w:pPr>
    </w:p>
    <w:p w:rsidR="00385E40" w:rsidRPr="00A4318F" w:rsidRDefault="00385E40" w:rsidP="00385E40">
      <w:pPr>
        <w:rPr>
          <w:rFonts w:ascii="Calibri" w:hAnsi="Calibri" w:cs="Calibri"/>
          <w:b/>
          <w:bCs/>
          <w:i/>
          <w:iCs/>
        </w:rPr>
      </w:pPr>
      <w:r w:rsidRPr="00A4318F">
        <w:rPr>
          <w:rFonts w:ascii="Calibri" w:hAnsi="Calibri" w:cs="Calibri"/>
          <w:b/>
          <w:bCs/>
          <w:i/>
          <w:iCs/>
        </w:rPr>
        <w:t>LEARNING ACTIVITIES</w:t>
      </w:r>
    </w:p>
    <w:p w:rsidR="00385E40" w:rsidRPr="00A4318F" w:rsidRDefault="00385E40" w:rsidP="00385E40">
      <w:pPr>
        <w:ind w:firstLine="720"/>
        <w:rPr>
          <w:rFonts w:ascii="Calibri" w:hAnsi="Calibri" w:cs="Calibri"/>
          <w:b/>
          <w:bCs/>
          <w:i/>
          <w:iCs/>
        </w:rPr>
      </w:pPr>
    </w:p>
    <w:p w:rsidR="008151FA" w:rsidRDefault="008151FA" w:rsidP="00224140">
      <w:pPr>
        <w:numPr>
          <w:ilvl w:val="0"/>
          <w:numId w:val="5"/>
        </w:numPr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</w:rPr>
        <w:t xml:space="preserve">Read about how adults learn, and consider which aspects of andragogy apply to your programs.  </w:t>
      </w:r>
    </w:p>
    <w:p w:rsidR="00224140" w:rsidRPr="00A4318F" w:rsidRDefault="00224140" w:rsidP="00224140">
      <w:pPr>
        <w:numPr>
          <w:ilvl w:val="0"/>
          <w:numId w:val="5"/>
        </w:numPr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</w:rPr>
        <w:t>Study the effective use of PowerPoint and use visual concepts to convey your message.</w:t>
      </w:r>
    </w:p>
    <w:p w:rsidR="00224140" w:rsidRPr="00A4318F" w:rsidRDefault="00224140" w:rsidP="00224140">
      <w:pPr>
        <w:numPr>
          <w:ilvl w:val="0"/>
          <w:numId w:val="5"/>
        </w:numPr>
        <w:rPr>
          <w:rFonts w:ascii="Calibri" w:eastAsia="Arial Unicode MS" w:hAnsi="Calibri" w:cs="Calibri"/>
        </w:rPr>
      </w:pPr>
      <w:r w:rsidRPr="00A4318F">
        <w:rPr>
          <w:rFonts w:ascii="Calibri" w:eastAsia="Arial Unicode MS" w:hAnsi="Calibri" w:cs="Calibri"/>
        </w:rPr>
        <w:t xml:space="preserve">Select a current programming effort and </w:t>
      </w:r>
      <w:r>
        <w:rPr>
          <w:rFonts w:ascii="Calibri" w:eastAsia="Arial Unicode MS" w:hAnsi="Calibri" w:cs="Calibri"/>
        </w:rPr>
        <w:t>brainstorm ways to increase participation and improve</w:t>
      </w:r>
      <w:r w:rsidRPr="00A4318F">
        <w:rPr>
          <w:rFonts w:ascii="Calibri" w:eastAsia="Arial Unicode MS" w:hAnsi="Calibri" w:cs="Calibri"/>
        </w:rPr>
        <w:t xml:space="preserve"> teaching methods, including use of technology</w:t>
      </w:r>
      <w:r>
        <w:rPr>
          <w:rFonts w:ascii="Calibri" w:eastAsia="Arial Unicode MS" w:hAnsi="Calibri" w:cs="Calibri"/>
        </w:rPr>
        <w:t>.</w:t>
      </w:r>
    </w:p>
    <w:p w:rsidR="00224140" w:rsidRPr="00A4318F" w:rsidRDefault="00224140" w:rsidP="00224140">
      <w:pPr>
        <w:numPr>
          <w:ilvl w:val="0"/>
          <w:numId w:val="5"/>
        </w:numPr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</w:rPr>
        <w:t>Ask a</w:t>
      </w:r>
      <w:r w:rsidRPr="00A4318F">
        <w:rPr>
          <w:rFonts w:ascii="Calibri" w:eastAsia="Arial Unicode MS" w:hAnsi="Calibri" w:cs="Calibri"/>
        </w:rPr>
        <w:t xml:space="preserve"> mentor or </w:t>
      </w:r>
      <w:r>
        <w:rPr>
          <w:rFonts w:ascii="Calibri" w:eastAsia="Arial Unicode MS" w:hAnsi="Calibri" w:cs="Calibri"/>
        </w:rPr>
        <w:t>colleague</w:t>
      </w:r>
      <w:r w:rsidRPr="00A4318F">
        <w:rPr>
          <w:rFonts w:ascii="Calibri" w:eastAsia="Arial Unicode MS" w:hAnsi="Calibri" w:cs="Calibri"/>
        </w:rPr>
        <w:t xml:space="preserve"> from another county to attend a specific program you have provided and offer you feedback on your program delivery.</w:t>
      </w:r>
    </w:p>
    <w:p w:rsidR="00385E40" w:rsidRPr="00FE26E1" w:rsidRDefault="00385E40" w:rsidP="00385E40">
      <w:pPr>
        <w:numPr>
          <w:ilvl w:val="0"/>
          <w:numId w:val="5"/>
        </w:numPr>
        <w:rPr>
          <w:rFonts w:ascii="Calibri" w:eastAsia="Arial Unicode MS" w:hAnsi="Calibri" w:cs="Calibri"/>
        </w:rPr>
      </w:pPr>
      <w:r w:rsidRPr="00FE26E1">
        <w:rPr>
          <w:rFonts w:ascii="Calibri" w:eastAsia="Arial Unicode MS" w:hAnsi="Calibri" w:cs="Calibri"/>
        </w:rPr>
        <w:t xml:space="preserve">Work with </w:t>
      </w:r>
      <w:r w:rsidR="00224140">
        <w:rPr>
          <w:rFonts w:ascii="Calibri" w:eastAsia="Arial Unicode MS" w:hAnsi="Calibri" w:cs="Calibri"/>
        </w:rPr>
        <w:t xml:space="preserve">the </w:t>
      </w:r>
      <w:r w:rsidRPr="00FE26E1">
        <w:rPr>
          <w:rFonts w:ascii="Calibri" w:eastAsia="Arial Unicode MS" w:hAnsi="Calibri" w:cs="Calibri"/>
        </w:rPr>
        <w:t>appropriate community advisory committee or planning group to determ</w:t>
      </w:r>
      <w:r w:rsidR="00224140">
        <w:rPr>
          <w:rFonts w:ascii="Calibri" w:eastAsia="Arial Unicode MS" w:hAnsi="Calibri" w:cs="Calibri"/>
        </w:rPr>
        <w:t>ine the most effective methods and logistics for program delivery.</w:t>
      </w:r>
    </w:p>
    <w:p w:rsidR="00224140" w:rsidRPr="00A4318F" w:rsidRDefault="00224140" w:rsidP="00224140">
      <w:pPr>
        <w:numPr>
          <w:ilvl w:val="0"/>
          <w:numId w:val="5"/>
        </w:numPr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</w:rPr>
        <w:t xml:space="preserve">Create a </w:t>
      </w:r>
      <w:r w:rsidRPr="00A4318F">
        <w:rPr>
          <w:rFonts w:ascii="Calibri" w:eastAsia="Arial Unicode MS" w:hAnsi="Calibri" w:cs="Calibri"/>
        </w:rPr>
        <w:t xml:space="preserve">checklist for post-meeting comments regarding the learning environment </w:t>
      </w:r>
      <w:r>
        <w:rPr>
          <w:rFonts w:ascii="Calibri" w:eastAsia="Arial Unicode MS" w:hAnsi="Calibri" w:cs="Calibri"/>
        </w:rPr>
        <w:t>and the learning methods.</w:t>
      </w:r>
    </w:p>
    <w:p w:rsidR="00224140" w:rsidRPr="00A4318F" w:rsidRDefault="00224140" w:rsidP="00224140">
      <w:pPr>
        <w:numPr>
          <w:ilvl w:val="0"/>
          <w:numId w:val="5"/>
        </w:numPr>
        <w:rPr>
          <w:rFonts w:ascii="Calibri" w:eastAsia="Arial Unicode MS" w:hAnsi="Calibri" w:cs="Calibri"/>
        </w:rPr>
      </w:pPr>
      <w:r w:rsidRPr="00A4318F">
        <w:rPr>
          <w:rFonts w:ascii="Calibri" w:eastAsia="Arial Unicode MS" w:hAnsi="Calibri" w:cs="Calibri"/>
        </w:rPr>
        <w:t>Create a personal program implementation checklist to serve as a template for programs.</w:t>
      </w:r>
    </w:p>
    <w:p w:rsidR="00385E40" w:rsidRPr="00A4318F" w:rsidRDefault="00385E40" w:rsidP="00385E40">
      <w:pPr>
        <w:numPr>
          <w:ilvl w:val="0"/>
          <w:numId w:val="5"/>
        </w:numPr>
        <w:rPr>
          <w:rFonts w:ascii="Calibri" w:eastAsia="Arial Unicode MS" w:hAnsi="Calibri" w:cs="Calibri"/>
        </w:rPr>
      </w:pPr>
      <w:r w:rsidRPr="00A4318F">
        <w:rPr>
          <w:rFonts w:ascii="Calibri" w:eastAsia="Arial Unicode MS" w:hAnsi="Calibri" w:cs="Calibri"/>
        </w:rPr>
        <w:t>Make sure programming meets MSU Extension program policies including issues of public policy, copyright infringement, ethics, Americans with Disabilities Act (ADA) inclusion, and avoiding promotion of commercial ventures.</w:t>
      </w:r>
    </w:p>
    <w:p w:rsidR="00385E40" w:rsidRPr="00A4318F" w:rsidRDefault="00385E40" w:rsidP="00385E40">
      <w:pPr>
        <w:ind w:firstLine="720"/>
        <w:rPr>
          <w:rFonts w:ascii="Calibri" w:hAnsi="Calibri" w:cs="Calibri"/>
          <w:b/>
          <w:bCs/>
          <w:i/>
          <w:iCs/>
        </w:rPr>
      </w:pPr>
    </w:p>
    <w:p w:rsidR="00385E40" w:rsidRPr="00A4318F" w:rsidRDefault="00385E40" w:rsidP="00385E40">
      <w:pPr>
        <w:rPr>
          <w:rFonts w:ascii="Calibri" w:hAnsi="Calibri" w:cs="Calibri"/>
          <w:b/>
          <w:bCs/>
          <w:i/>
          <w:iCs/>
        </w:rPr>
      </w:pPr>
      <w:r w:rsidRPr="00A4318F">
        <w:rPr>
          <w:rFonts w:ascii="Calibri" w:hAnsi="Calibri" w:cs="Calibri"/>
          <w:b/>
          <w:bCs/>
          <w:i/>
          <w:iCs/>
        </w:rPr>
        <w:t>KEY RESOURCES</w:t>
      </w:r>
    </w:p>
    <w:p w:rsidR="00662402" w:rsidRDefault="00662402" w:rsidP="00662402">
      <w:pPr>
        <w:rPr>
          <w:rStyle w:val="Strong"/>
          <w:rFonts w:ascii="Calibri" w:hAnsi="Calibri" w:cs="Calibri"/>
          <w:sz w:val="22"/>
          <w:szCs w:val="22"/>
        </w:rPr>
      </w:pPr>
    </w:p>
    <w:p w:rsidR="008151FA" w:rsidRPr="008B6AB0" w:rsidRDefault="008151FA" w:rsidP="00662402">
      <w:pPr>
        <w:rPr>
          <w:rStyle w:val="Strong"/>
          <w:rFonts w:asciiTheme="minorHAnsi" w:hAnsiTheme="minorHAnsi" w:cstheme="minorHAnsi"/>
          <w:b w:val="0"/>
        </w:rPr>
      </w:pPr>
      <w:r w:rsidRPr="008B6AB0">
        <w:rPr>
          <w:rStyle w:val="Strong"/>
          <w:rFonts w:asciiTheme="minorHAnsi" w:hAnsiTheme="minorHAnsi" w:cstheme="minorHAnsi"/>
          <w:b w:val="0"/>
        </w:rPr>
        <w:t xml:space="preserve">MSU Library Research Guide on Higher, Adult, and Lifelong Education Resources. </w:t>
      </w:r>
    </w:p>
    <w:p w:rsidR="008151FA" w:rsidRPr="008B6AB0" w:rsidRDefault="008151FA" w:rsidP="00662402">
      <w:pPr>
        <w:rPr>
          <w:rStyle w:val="Strong"/>
          <w:rFonts w:asciiTheme="minorHAnsi" w:hAnsiTheme="minorHAnsi" w:cstheme="minorHAnsi"/>
        </w:rPr>
      </w:pPr>
      <w:hyperlink r:id="rId5" w:history="1">
        <w:r w:rsidRPr="008B6AB0">
          <w:rPr>
            <w:rStyle w:val="Hyperlink"/>
            <w:rFonts w:asciiTheme="minorHAnsi" w:hAnsiTheme="minorHAnsi" w:cstheme="minorHAnsi"/>
          </w:rPr>
          <w:t>https://libguides.lib.msu.edu/highered</w:t>
        </w:r>
      </w:hyperlink>
    </w:p>
    <w:p w:rsidR="00662402" w:rsidRPr="008B6AB0" w:rsidRDefault="008151FA" w:rsidP="00662402">
      <w:pPr>
        <w:shd w:val="clear" w:color="auto" w:fill="FFFFFF"/>
        <w:spacing w:before="100" w:beforeAutospacing="1" w:after="150" w:line="312" w:lineRule="atLeast"/>
        <w:rPr>
          <w:rFonts w:asciiTheme="minorHAnsi" w:eastAsia="Arial Unicode MS" w:hAnsiTheme="minorHAnsi" w:cstheme="minorHAnsi"/>
          <w:color w:val="000000"/>
        </w:rPr>
      </w:pPr>
      <w:r w:rsidRPr="008B6AB0">
        <w:rPr>
          <w:rFonts w:asciiTheme="minorHAnsi" w:eastAsia="Arial Unicode MS" w:hAnsiTheme="minorHAnsi" w:cstheme="minorHAnsi"/>
          <w:color w:val="000000"/>
        </w:rPr>
        <w:t>Knowles, M. S., Holton, E. F., &amp; Swanson, R. A. (2010). </w:t>
      </w:r>
      <w:r w:rsidRPr="008B6AB0">
        <w:rPr>
          <w:rFonts w:asciiTheme="minorHAnsi" w:eastAsia="Arial Unicode MS" w:hAnsiTheme="minorHAnsi" w:cstheme="minorHAnsi"/>
          <w:i/>
          <w:iCs/>
          <w:color w:val="000000"/>
        </w:rPr>
        <w:t>The adult learner: The definitive classic in adult education and human resource development</w:t>
      </w:r>
      <w:r w:rsidRPr="008B6AB0">
        <w:rPr>
          <w:rFonts w:asciiTheme="minorHAnsi" w:eastAsia="Arial Unicode MS" w:hAnsiTheme="minorHAnsi" w:cstheme="minorHAnsi"/>
          <w:color w:val="000000"/>
        </w:rPr>
        <w:t>. Amsterdam [etc.: Elsevier.</w:t>
      </w:r>
      <w:r w:rsidRPr="008B6AB0">
        <w:rPr>
          <w:rFonts w:asciiTheme="minorHAnsi" w:eastAsia="Arial Unicode MS" w:hAnsiTheme="minorHAnsi" w:cstheme="minorHAnsi"/>
          <w:color w:val="000000"/>
        </w:rPr>
        <w:t xml:space="preserve"> </w:t>
      </w:r>
      <w:hyperlink r:id="rId6" w:history="1">
        <w:r w:rsidRPr="008B6AB0">
          <w:rPr>
            <w:rStyle w:val="Hyperlink"/>
            <w:rFonts w:asciiTheme="minorHAnsi" w:eastAsia="Arial Unicode MS" w:hAnsiTheme="minorHAnsi" w:cstheme="minorHAnsi"/>
          </w:rPr>
          <w:t>Available online through the MSU library</w:t>
        </w:r>
      </w:hyperlink>
      <w:r w:rsidRPr="008B6AB0">
        <w:rPr>
          <w:rFonts w:asciiTheme="minorHAnsi" w:eastAsia="Arial Unicode MS" w:hAnsiTheme="minorHAnsi" w:cstheme="minorHAnsi"/>
          <w:color w:val="000000"/>
        </w:rPr>
        <w:t xml:space="preserve">. </w:t>
      </w:r>
    </w:p>
    <w:p w:rsidR="008B6AB0" w:rsidRDefault="00662402" w:rsidP="00662402">
      <w:pPr>
        <w:shd w:val="clear" w:color="auto" w:fill="FFFFFF"/>
        <w:spacing w:before="100" w:beforeAutospacing="1" w:after="150" w:line="312" w:lineRule="atLeast"/>
        <w:rPr>
          <w:rFonts w:asciiTheme="minorHAnsi" w:eastAsia="Arial Unicode MS" w:hAnsiTheme="minorHAnsi" w:cstheme="minorHAnsi"/>
          <w:color w:val="000000"/>
          <w:shd w:val="clear" w:color="auto" w:fill="FFFFFF"/>
        </w:rPr>
      </w:pPr>
      <w:r w:rsidRPr="008B6AB0">
        <w:rPr>
          <w:rFonts w:asciiTheme="minorHAnsi" w:eastAsia="Arial Unicode MS" w:hAnsiTheme="minorHAnsi" w:cstheme="minorHAnsi"/>
          <w:color w:val="000000"/>
          <w:shd w:val="clear" w:color="auto" w:fill="FFFFFF"/>
        </w:rPr>
        <w:t>Wa</w:t>
      </w:r>
      <w:r w:rsidRPr="008B6AB0">
        <w:rPr>
          <w:rFonts w:asciiTheme="minorHAnsi" w:eastAsia="Arial Unicode MS" w:hAnsiTheme="minorHAnsi" w:cstheme="minorHAnsi"/>
          <w:color w:val="000000"/>
          <w:shd w:val="clear" w:color="auto" w:fill="FFFFFF"/>
        </w:rPr>
        <w:t>ng, V. C. X. (2017). </w:t>
      </w:r>
      <w:r w:rsidRPr="008B6AB0">
        <w:rPr>
          <w:rFonts w:asciiTheme="minorHAnsi" w:eastAsia="Arial Unicode MS" w:hAnsiTheme="minorHAnsi" w:cstheme="minorHAnsi"/>
          <w:i/>
          <w:iCs/>
          <w:color w:val="000000"/>
          <w:shd w:val="clear" w:color="auto" w:fill="FFFFFF"/>
        </w:rPr>
        <w:t>Theory and practice of adult and higher education</w:t>
      </w:r>
      <w:r w:rsidRPr="008B6AB0">
        <w:rPr>
          <w:rFonts w:asciiTheme="minorHAnsi" w:eastAsia="Arial Unicode MS" w:hAnsiTheme="minorHAnsi" w:cstheme="minorHAnsi"/>
          <w:color w:val="000000"/>
          <w:shd w:val="clear" w:color="auto" w:fill="FFFFFF"/>
        </w:rPr>
        <w:t>.</w:t>
      </w:r>
      <w:r w:rsidRPr="008B6AB0">
        <w:rPr>
          <w:rFonts w:asciiTheme="minorHAnsi" w:eastAsia="Arial Unicode MS" w:hAnsiTheme="minorHAnsi" w:cstheme="minorHAnsi"/>
          <w:color w:val="000000"/>
          <w:shd w:val="clear" w:color="auto" w:fill="FFFFFF"/>
        </w:rPr>
        <w:t xml:space="preserve"> </w:t>
      </w:r>
      <w:hyperlink r:id="rId7" w:history="1">
        <w:r w:rsidRPr="008B6AB0">
          <w:rPr>
            <w:rStyle w:val="Hyperlink"/>
            <w:rFonts w:asciiTheme="minorHAnsi" w:eastAsia="Arial Unicode MS" w:hAnsiTheme="minorHAnsi" w:cstheme="minorHAnsi"/>
            <w:shd w:val="clear" w:color="auto" w:fill="FFFFFF"/>
          </w:rPr>
          <w:t>Available from the MSU library</w:t>
        </w:r>
      </w:hyperlink>
      <w:r w:rsidRPr="008B6AB0">
        <w:rPr>
          <w:rFonts w:asciiTheme="minorHAnsi" w:eastAsia="Arial Unicode MS" w:hAnsiTheme="minorHAnsi" w:cstheme="minorHAnsi"/>
          <w:color w:val="000000"/>
          <w:shd w:val="clear" w:color="auto" w:fill="FFFFFF"/>
        </w:rPr>
        <w:t>.</w:t>
      </w:r>
    </w:p>
    <w:p w:rsidR="008B6AB0" w:rsidRDefault="008B6AB0" w:rsidP="00662402">
      <w:pPr>
        <w:shd w:val="clear" w:color="auto" w:fill="FFFFFF"/>
        <w:spacing w:before="100" w:beforeAutospacing="1" w:after="150" w:line="312" w:lineRule="atLeast"/>
        <w:rPr>
          <w:rFonts w:asciiTheme="minorHAnsi" w:eastAsia="Arial Unicode MS" w:hAnsiTheme="minorHAnsi" w:cstheme="minorHAnsi"/>
          <w:color w:val="000000"/>
          <w:shd w:val="clear" w:color="auto" w:fill="FFFFFF"/>
        </w:rPr>
      </w:pPr>
      <w:r>
        <w:rPr>
          <w:rFonts w:asciiTheme="minorHAnsi" w:eastAsia="Arial Unicode MS" w:hAnsiTheme="minorHAnsi" w:cstheme="minorHAnsi"/>
          <w:color w:val="000000"/>
          <w:shd w:val="clear" w:color="auto" w:fill="FFFFFF"/>
        </w:rPr>
        <w:t xml:space="preserve">Course materials in D2L: </w:t>
      </w:r>
      <w:r w:rsidRPr="008B6AB0">
        <w:rPr>
          <w:rFonts w:asciiTheme="minorHAnsi" w:eastAsia="Arial Unicode MS" w:hAnsiTheme="minorHAnsi" w:cstheme="minorHAnsi"/>
          <w:i/>
          <w:color w:val="000000"/>
          <w:shd w:val="clear" w:color="auto" w:fill="FFFFFF"/>
        </w:rPr>
        <w:t xml:space="preserve">How Adults Learn. </w:t>
      </w:r>
      <w:proofErr w:type="gramStart"/>
      <w:r w:rsidRPr="008B6AB0">
        <w:rPr>
          <w:rFonts w:asciiTheme="minorHAnsi" w:eastAsia="Arial Unicode MS" w:hAnsiTheme="minorHAnsi" w:cstheme="minorHAnsi"/>
          <w:i/>
          <w:color w:val="000000"/>
          <w:shd w:val="clear" w:color="auto" w:fill="FFFFFF"/>
        </w:rPr>
        <w:t>And</w:t>
      </w:r>
      <w:proofErr w:type="gramEnd"/>
      <w:r w:rsidRPr="008B6AB0">
        <w:rPr>
          <w:rFonts w:asciiTheme="minorHAnsi" w:eastAsia="Arial Unicode MS" w:hAnsiTheme="minorHAnsi" w:cstheme="minorHAnsi"/>
          <w:i/>
          <w:color w:val="000000"/>
          <w:shd w:val="clear" w:color="auto" w:fill="FFFFFF"/>
        </w:rPr>
        <w:t xml:space="preserve"> What that means for Teaching Them.</w:t>
      </w:r>
      <w:r>
        <w:rPr>
          <w:rFonts w:asciiTheme="minorHAnsi" w:eastAsia="Arial Unicode MS" w:hAnsiTheme="minorHAnsi" w:cstheme="minorHAnsi"/>
          <w:color w:val="000000"/>
          <w:shd w:val="clear" w:color="auto" w:fill="FFFFFF"/>
        </w:rPr>
        <w:t xml:space="preserve"> Contact </w:t>
      </w:r>
      <w:hyperlink r:id="rId8" w:history="1">
        <w:r w:rsidRPr="00FD727F">
          <w:rPr>
            <w:rStyle w:val="Hyperlink"/>
            <w:rFonts w:asciiTheme="minorHAnsi" w:eastAsia="Arial Unicode MS" w:hAnsiTheme="minorHAnsi" w:cstheme="minorHAnsi"/>
            <w:shd w:val="clear" w:color="auto" w:fill="FFFFFF"/>
          </w:rPr>
          <w:t>amb@msu.edu</w:t>
        </w:r>
      </w:hyperlink>
      <w:r>
        <w:rPr>
          <w:rFonts w:asciiTheme="minorHAnsi" w:eastAsia="Arial Unicode MS" w:hAnsiTheme="minorHAnsi" w:cstheme="minorHAnsi"/>
          <w:color w:val="000000"/>
          <w:shd w:val="clear" w:color="auto" w:fill="FFFFFF"/>
        </w:rPr>
        <w:t xml:space="preserve"> to </w:t>
      </w:r>
      <w:proofErr w:type="gramStart"/>
      <w:r>
        <w:rPr>
          <w:rFonts w:asciiTheme="minorHAnsi" w:eastAsia="Arial Unicode MS" w:hAnsiTheme="minorHAnsi" w:cstheme="minorHAnsi"/>
          <w:color w:val="000000"/>
          <w:shd w:val="clear" w:color="auto" w:fill="FFFFFF"/>
        </w:rPr>
        <w:t>be added</w:t>
      </w:r>
      <w:proofErr w:type="gramEnd"/>
      <w:r>
        <w:rPr>
          <w:rFonts w:asciiTheme="minorHAnsi" w:eastAsia="Arial Unicode MS" w:hAnsiTheme="minorHAnsi" w:cstheme="minorHAnsi"/>
          <w:color w:val="000000"/>
          <w:shd w:val="clear" w:color="auto" w:fill="FFFFFF"/>
        </w:rPr>
        <w:t>. (</w:t>
      </w:r>
      <w:proofErr w:type="gramStart"/>
      <w:r>
        <w:rPr>
          <w:rFonts w:asciiTheme="minorHAnsi" w:eastAsia="Arial Unicode MS" w:hAnsiTheme="minorHAnsi" w:cstheme="minorHAnsi"/>
          <w:color w:val="000000"/>
          <w:shd w:val="clear" w:color="auto" w:fill="FFFFFF"/>
        </w:rPr>
        <w:t>short</w:t>
      </w:r>
      <w:proofErr w:type="gramEnd"/>
      <w:r>
        <w:rPr>
          <w:rFonts w:asciiTheme="minorHAnsi" w:eastAsia="Arial Unicode MS" w:hAnsiTheme="minorHAnsi" w:cstheme="minorHAnsi"/>
          <w:color w:val="000000"/>
          <w:shd w:val="clear" w:color="auto" w:fill="FFFFFF"/>
        </w:rPr>
        <w:t xml:space="preserve"> course)</w:t>
      </w:r>
    </w:p>
    <w:p w:rsidR="008B6AB0" w:rsidRDefault="008B6AB0" w:rsidP="00662402">
      <w:pPr>
        <w:shd w:val="clear" w:color="auto" w:fill="FFFFFF"/>
        <w:spacing w:before="100" w:beforeAutospacing="1" w:after="150" w:line="312" w:lineRule="atLeast"/>
        <w:rPr>
          <w:rFonts w:asciiTheme="minorHAnsi" w:eastAsia="Arial Unicode MS" w:hAnsiTheme="minorHAnsi" w:cstheme="minorHAnsi"/>
          <w:color w:val="000000"/>
          <w:shd w:val="clear" w:color="auto" w:fill="FFFFFF"/>
        </w:rPr>
      </w:pPr>
      <w:hyperlink r:id="rId9" w:history="1">
        <w:r w:rsidRPr="008B6AB0">
          <w:rPr>
            <w:rStyle w:val="Hyperlink"/>
            <w:rFonts w:asciiTheme="minorHAnsi" w:eastAsia="Arial Unicode MS" w:hAnsiTheme="minorHAnsi" w:cstheme="minorHAnsi"/>
            <w:shd w:val="clear" w:color="auto" w:fill="FFFFFF"/>
          </w:rPr>
          <w:t>Presentation Matters: Reframing Deadly, Dull Presentations</w:t>
        </w:r>
      </w:hyperlink>
      <w:r>
        <w:rPr>
          <w:rFonts w:asciiTheme="minorHAnsi" w:eastAsia="Arial Unicode MS" w:hAnsiTheme="minorHAnsi" w:cstheme="minorHAnsi"/>
          <w:color w:val="000000"/>
          <w:shd w:val="clear" w:color="auto" w:fill="FFFFFF"/>
        </w:rPr>
        <w:t>. (</w:t>
      </w:r>
      <w:proofErr w:type="gramStart"/>
      <w:r>
        <w:rPr>
          <w:rFonts w:asciiTheme="minorHAnsi" w:eastAsia="Arial Unicode MS" w:hAnsiTheme="minorHAnsi" w:cstheme="minorHAnsi"/>
          <w:color w:val="000000"/>
          <w:shd w:val="clear" w:color="auto" w:fill="FFFFFF"/>
        </w:rPr>
        <w:t>short</w:t>
      </w:r>
      <w:proofErr w:type="gramEnd"/>
      <w:r>
        <w:rPr>
          <w:rFonts w:asciiTheme="minorHAnsi" w:eastAsia="Arial Unicode MS" w:hAnsiTheme="minorHAnsi" w:cstheme="minorHAnsi"/>
          <w:color w:val="000000"/>
          <w:shd w:val="clear" w:color="auto" w:fill="FFFFFF"/>
        </w:rPr>
        <w:t xml:space="preserve"> interactive video) </w:t>
      </w:r>
    </w:p>
    <w:p w:rsidR="008B6AB0" w:rsidRDefault="008B6AB0" w:rsidP="00662402">
      <w:pPr>
        <w:shd w:val="clear" w:color="auto" w:fill="FFFFFF"/>
        <w:spacing w:before="100" w:beforeAutospacing="1" w:after="150" w:line="312" w:lineRule="atLeast"/>
        <w:rPr>
          <w:rFonts w:asciiTheme="minorHAnsi" w:eastAsia="Arial Unicode MS" w:hAnsiTheme="minorHAnsi" w:cstheme="minorHAnsi"/>
          <w:color w:val="000000"/>
          <w:shd w:val="clear" w:color="auto" w:fill="FFFFFF"/>
        </w:rPr>
      </w:pPr>
    </w:p>
    <w:p w:rsidR="008B6AB0" w:rsidRPr="008B6AB0" w:rsidRDefault="008B6AB0" w:rsidP="00662402">
      <w:pPr>
        <w:shd w:val="clear" w:color="auto" w:fill="FFFFFF"/>
        <w:spacing w:before="100" w:beforeAutospacing="1" w:after="150" w:line="312" w:lineRule="atLeast"/>
        <w:rPr>
          <w:rFonts w:asciiTheme="minorHAnsi" w:eastAsia="Arial Unicode MS" w:hAnsiTheme="minorHAnsi" w:cstheme="minorHAnsi"/>
          <w:color w:val="000000"/>
        </w:rPr>
      </w:pPr>
    </w:p>
    <w:p w:rsidR="00AC1B94" w:rsidRDefault="00AC1B94" w:rsidP="00385E40">
      <w:pPr>
        <w:ind w:left="1440" w:hanging="360"/>
        <w:rPr>
          <w:rStyle w:val="Strong"/>
          <w:rFonts w:ascii="Calibri" w:hAnsi="Calibri" w:cs="Calibri"/>
          <w:sz w:val="22"/>
          <w:szCs w:val="22"/>
        </w:rPr>
      </w:pPr>
      <w:bookmarkStart w:id="0" w:name="_GoBack"/>
      <w:bookmarkEnd w:id="0"/>
    </w:p>
    <w:sectPr w:rsidR="00AC1B94" w:rsidSect="0091490B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966C3"/>
    <w:multiLevelType w:val="multilevel"/>
    <w:tmpl w:val="0548D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672236"/>
    <w:multiLevelType w:val="hybridMultilevel"/>
    <w:tmpl w:val="5D10AA2E"/>
    <w:lvl w:ilvl="0" w:tplc="338E59F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802311"/>
    <w:multiLevelType w:val="hybridMultilevel"/>
    <w:tmpl w:val="7C1245E6"/>
    <w:lvl w:ilvl="0" w:tplc="E18E9A9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1A5841"/>
    <w:multiLevelType w:val="hybridMultilevel"/>
    <w:tmpl w:val="3DCE9586"/>
    <w:lvl w:ilvl="0" w:tplc="E2BAB07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D67C32"/>
    <w:multiLevelType w:val="hybridMultilevel"/>
    <w:tmpl w:val="005E6B1C"/>
    <w:lvl w:ilvl="0" w:tplc="9E221C3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E56B23"/>
    <w:multiLevelType w:val="hybridMultilevel"/>
    <w:tmpl w:val="03B8F94C"/>
    <w:lvl w:ilvl="0" w:tplc="A35C730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E40"/>
    <w:rsid w:val="00033573"/>
    <w:rsid w:val="00224140"/>
    <w:rsid w:val="002D6A88"/>
    <w:rsid w:val="003036E8"/>
    <w:rsid w:val="00385E40"/>
    <w:rsid w:val="004A7F08"/>
    <w:rsid w:val="004E0EEC"/>
    <w:rsid w:val="005F1489"/>
    <w:rsid w:val="00662402"/>
    <w:rsid w:val="008151FA"/>
    <w:rsid w:val="008715FC"/>
    <w:rsid w:val="008B6AB0"/>
    <w:rsid w:val="0091490B"/>
    <w:rsid w:val="00926625"/>
    <w:rsid w:val="00AC1B94"/>
    <w:rsid w:val="00AD6B6E"/>
    <w:rsid w:val="00B73B0E"/>
    <w:rsid w:val="00B92EE8"/>
    <w:rsid w:val="00E36D3C"/>
    <w:rsid w:val="00FE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727A9"/>
  <w15:docId w15:val="{07ABF6CA-9F65-4135-87BE-AC3D11B11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85E40"/>
    <w:pPr>
      <w:keepNext/>
      <w:tabs>
        <w:tab w:val="num" w:pos="360"/>
      </w:tabs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5E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85E40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Style2">
    <w:name w:val="Style2"/>
    <w:basedOn w:val="Heading2"/>
    <w:autoRedefine/>
    <w:rsid w:val="00385E40"/>
    <w:pPr>
      <w:keepLines w:val="0"/>
      <w:spacing w:before="240" w:after="60"/>
      <w:ind w:left="720" w:hanging="360"/>
    </w:pPr>
    <w:rPr>
      <w:rFonts w:ascii="Arial" w:eastAsia="Times New Roman" w:hAnsi="Arial" w:cs="Arial"/>
      <w:i/>
      <w:iCs/>
      <w:color w:val="auto"/>
      <w:sz w:val="24"/>
      <w:szCs w:val="28"/>
    </w:rPr>
  </w:style>
  <w:style w:type="character" w:styleId="Strong">
    <w:name w:val="Strong"/>
    <w:uiPriority w:val="22"/>
    <w:qFormat/>
    <w:rsid w:val="00385E40"/>
    <w:rPr>
      <w:b/>
      <w:bCs/>
    </w:rPr>
  </w:style>
  <w:style w:type="character" w:styleId="Hyperlink">
    <w:name w:val="Hyperlink"/>
    <w:rsid w:val="00385E40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85E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4A7F0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B0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7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b@m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atalog.lib.msu.edu/record=b12237898~S39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atalog.lib.msu.edu/record=b4902389~S39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ibguides.lib.msu.edu/highered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anr.msu.edu/od/professional_development/adult_learn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Lela Vandenberg</dc:creator>
  <cp:lastModifiedBy>Baker, Anne M.</cp:lastModifiedBy>
  <cp:revision>4</cp:revision>
  <cp:lastPrinted>2014-04-23T13:52:00Z</cp:lastPrinted>
  <dcterms:created xsi:type="dcterms:W3CDTF">2017-11-15T13:14:00Z</dcterms:created>
  <dcterms:modified xsi:type="dcterms:W3CDTF">2017-11-15T13:44:00Z</dcterms:modified>
</cp:coreProperties>
</file>