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43" w:rsidRPr="00E04643" w:rsidRDefault="00E04643" w:rsidP="00E04643">
      <w:pPr>
        <w:pStyle w:val="Heading1"/>
        <w:rPr>
          <w:rFonts w:ascii="Gotham Book" w:hAnsi="Gotham Book"/>
          <w:color w:val="19453B"/>
          <w:sz w:val="40"/>
          <w:lang w:val="en"/>
        </w:rPr>
      </w:pPr>
      <w:r w:rsidRPr="00E04643">
        <w:rPr>
          <w:rFonts w:ascii="Gotham Book" w:hAnsi="Gotham Book"/>
          <w:color w:val="19453B"/>
          <w:sz w:val="40"/>
          <w:lang w:val="en"/>
        </w:rPr>
        <w:t xml:space="preserve">Introduction of </w:t>
      </w:r>
      <w:r w:rsidR="006271FA">
        <w:rPr>
          <w:rFonts w:ascii="Gotham Book" w:hAnsi="Gotham Book"/>
          <w:color w:val="19453B"/>
          <w:sz w:val="40"/>
          <w:lang w:val="en"/>
        </w:rPr>
        <w:t>Patrick Cudney</w:t>
      </w:r>
    </w:p>
    <w:p w:rsidR="00E04643" w:rsidRPr="00E04643" w:rsidRDefault="006271FA" w:rsidP="00E04643">
      <w:pPr>
        <w:spacing w:after="160" w:line="252" w:lineRule="auto"/>
        <w:rPr>
          <w:rFonts w:ascii="Gotham Book" w:hAnsi="Gotham Book"/>
          <w:color w:val="19453B"/>
          <w:sz w:val="36"/>
          <w:szCs w:val="24"/>
          <w:lang w:val="en"/>
        </w:rPr>
      </w:pPr>
      <w:r>
        <w:rPr>
          <w:rFonts w:ascii="Gotham Book" w:hAnsi="Gotham Book"/>
          <w:color w:val="19453B"/>
          <w:sz w:val="36"/>
          <w:szCs w:val="24"/>
          <w:lang w:val="en"/>
        </w:rPr>
        <w:t xml:space="preserve">Associate Director </w:t>
      </w:r>
      <w:r w:rsidR="0026490B">
        <w:rPr>
          <w:rFonts w:ascii="Gotham Book" w:hAnsi="Gotham Book"/>
          <w:color w:val="19453B"/>
          <w:sz w:val="36"/>
          <w:szCs w:val="24"/>
          <w:lang w:val="en"/>
        </w:rPr>
        <w:br/>
      </w:r>
      <w:r w:rsidR="00E04643" w:rsidRPr="00E04643">
        <w:rPr>
          <w:rFonts w:ascii="Gotham Book" w:hAnsi="Gotham Book"/>
          <w:color w:val="19453B"/>
          <w:sz w:val="36"/>
          <w:szCs w:val="24"/>
          <w:lang w:val="en"/>
        </w:rPr>
        <w:t xml:space="preserve">Michigan State University Extension </w:t>
      </w:r>
    </w:p>
    <w:p w:rsidR="00987636" w:rsidRDefault="00987636">
      <w:pPr>
        <w:rPr>
          <w:sz w:val="24"/>
          <w:szCs w:val="24"/>
        </w:rPr>
      </w:pPr>
      <w:bookmarkStart w:id="0" w:name="_GoBack"/>
      <w:bookmarkEnd w:id="0"/>
    </w:p>
    <w:p w:rsidR="0026490B" w:rsidRDefault="0026490B">
      <w:pPr>
        <w:rPr>
          <w:sz w:val="24"/>
          <w:szCs w:val="24"/>
        </w:rPr>
      </w:pPr>
      <w:r w:rsidRPr="0026490B">
        <w:rPr>
          <w:sz w:val="24"/>
          <w:szCs w:val="24"/>
        </w:rPr>
        <w:t xml:space="preserve">Patrick I. Cudney serves as associate director of Michigan State University Extension. </w:t>
      </w:r>
      <w:r>
        <w:rPr>
          <w:sz w:val="24"/>
          <w:szCs w:val="24"/>
        </w:rPr>
        <w:t>Mr. Cudney</w:t>
      </w:r>
      <w:r w:rsidRPr="0026490B">
        <w:rPr>
          <w:sz w:val="24"/>
          <w:szCs w:val="24"/>
        </w:rPr>
        <w:t xml:space="preserve"> has held a variety of progressively more responsible positions throughout his career with MSU Extension and can be relied upon to provide consistent, engaged leadership to MSU Extension with a forward-thinking, team-centered approach. </w:t>
      </w:r>
    </w:p>
    <w:p w:rsidR="0026490B" w:rsidRDefault="0026490B">
      <w:pPr>
        <w:rPr>
          <w:sz w:val="24"/>
          <w:szCs w:val="24"/>
        </w:rPr>
      </w:pPr>
    </w:p>
    <w:p w:rsidR="0026490B" w:rsidRDefault="0026490B">
      <w:pPr>
        <w:rPr>
          <w:sz w:val="24"/>
          <w:szCs w:val="24"/>
        </w:rPr>
      </w:pPr>
      <w:r w:rsidRPr="0026490B">
        <w:rPr>
          <w:sz w:val="24"/>
          <w:szCs w:val="24"/>
        </w:rPr>
        <w:t>His administrative portfolio includes overall logistical and business operations for MSU Extension, an organization of 800 individuals and a total budget in excess of $88 million dollars,  including directly supervising the field-based MSU Extension leadership team as well as providing leadership on budget planning and management, professional development, communications and marketing, program reporting and evaluation, diversity, technology and other essential organizational development program support on behalf of the director of MSU Extension.</w:t>
      </w:r>
    </w:p>
    <w:p w:rsidR="0026490B" w:rsidRDefault="0026490B">
      <w:pPr>
        <w:rPr>
          <w:sz w:val="24"/>
          <w:szCs w:val="24"/>
        </w:rPr>
      </w:pPr>
    </w:p>
    <w:p w:rsidR="0026490B" w:rsidRDefault="0026490B">
      <w:pPr>
        <w:rPr>
          <w:sz w:val="24"/>
          <w:szCs w:val="24"/>
        </w:rPr>
      </w:pPr>
      <w:r>
        <w:t xml:space="preserve">Mr. Cudney has served MSU Extension since 1996 when he began his career as a 4-H youth agent. He quickly moved up the ranks to become, at age 27, the youngest county Extension director in the state. Three years later, he was appointed as the regional director of the MSU Extension north region. In this role, he helped direct the work of more than 150 Extension and county faculty and staff members in a 21-county region encompassing northern </w:t>
      </w:r>
      <w:proofErr w:type="gramStart"/>
      <w:r>
        <w:t>lower</w:t>
      </w:r>
      <w:proofErr w:type="gramEnd"/>
      <w:r>
        <w:t xml:space="preserve"> Michigan</w:t>
      </w:r>
    </w:p>
    <w:p w:rsidR="0026490B" w:rsidRDefault="0026490B">
      <w:pPr>
        <w:rPr>
          <w:sz w:val="24"/>
          <w:szCs w:val="24"/>
        </w:rPr>
      </w:pPr>
    </w:p>
    <w:p w:rsidR="0026490B" w:rsidRDefault="0026490B" w:rsidP="0026490B">
      <w:pPr>
        <w:rPr>
          <w:sz w:val="24"/>
          <w:szCs w:val="24"/>
        </w:rPr>
      </w:pPr>
      <w:r w:rsidRPr="0026490B">
        <w:rPr>
          <w:sz w:val="24"/>
          <w:szCs w:val="24"/>
        </w:rPr>
        <w:t xml:space="preserve">Mr. Cudney puts his extensive years of Extension and outreach experience to work to help foster collaborations committed to serving the needs of Michigan’s individuals, families, businesses and communities. </w:t>
      </w:r>
    </w:p>
    <w:p w:rsidR="0026490B" w:rsidRDefault="0026490B" w:rsidP="0026490B">
      <w:pPr>
        <w:rPr>
          <w:sz w:val="24"/>
          <w:szCs w:val="24"/>
        </w:rPr>
      </w:pPr>
    </w:p>
    <w:p w:rsidR="0026490B" w:rsidRPr="0026490B" w:rsidRDefault="0026490B">
      <w:pPr>
        <w:rPr>
          <w:sz w:val="24"/>
          <w:szCs w:val="24"/>
        </w:rPr>
      </w:pPr>
      <w:r w:rsidRPr="006271FA">
        <w:rPr>
          <w:sz w:val="24"/>
          <w:szCs w:val="24"/>
        </w:rPr>
        <w:t xml:space="preserve">Please join me in welcoming Mr. Patrick Cudney. </w:t>
      </w:r>
    </w:p>
    <w:sectPr w:rsidR="0026490B" w:rsidRPr="002649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6A" w:rsidRDefault="00E77A6A" w:rsidP="00E04643">
      <w:r>
        <w:separator/>
      </w:r>
    </w:p>
  </w:endnote>
  <w:endnote w:type="continuationSeparator" w:id="0">
    <w:p w:rsidR="00E77A6A" w:rsidRDefault="00E77A6A" w:rsidP="00E0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43" w:rsidRDefault="00E04643">
    <w:pPr>
      <w:pStyle w:val="Footer"/>
    </w:pPr>
    <w:r w:rsidRPr="00E04643">
      <w:rPr>
        <w:noProof/>
      </w:rPr>
      <w:drawing>
        <wp:anchor distT="0" distB="0" distL="114300" distR="114300" simplePos="0" relativeHeight="251663360" behindDoc="0" locked="0" layoutInCell="1" allowOverlap="1" wp14:anchorId="1D3A06B5" wp14:editId="56201D2D">
          <wp:simplePos x="0" y="0"/>
          <wp:positionH relativeFrom="column">
            <wp:posOffset>-436880</wp:posOffset>
          </wp:positionH>
          <wp:positionV relativeFrom="paragraph">
            <wp:posOffset>-158115</wp:posOffset>
          </wp:positionV>
          <wp:extent cx="313459" cy="363105"/>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3459" cy="363105"/>
                  </a:xfrm>
                  <a:prstGeom prst="rect">
                    <a:avLst/>
                  </a:prstGeom>
                </pic:spPr>
              </pic:pic>
            </a:graphicData>
          </a:graphic>
          <wp14:sizeRelH relativeFrom="margin">
            <wp14:pctWidth>0</wp14:pctWidth>
          </wp14:sizeRelH>
          <wp14:sizeRelV relativeFrom="margin">
            <wp14:pctHeight>0</wp14:pctHeight>
          </wp14:sizeRelV>
        </wp:anchor>
      </w:drawing>
    </w:r>
    <w:r w:rsidRPr="00E04643">
      <w:rPr>
        <w:noProof/>
      </w:rPr>
      <mc:AlternateContent>
        <mc:Choice Requires="wps">
          <w:drawing>
            <wp:anchor distT="0" distB="0" distL="114300" distR="114300" simplePos="0" relativeHeight="251662336" behindDoc="0" locked="0" layoutInCell="1" allowOverlap="1" wp14:anchorId="4421C911" wp14:editId="5F2B5A74">
              <wp:simplePos x="0" y="0"/>
              <wp:positionH relativeFrom="column">
                <wp:posOffset>-1076325</wp:posOffset>
              </wp:positionH>
              <wp:positionV relativeFrom="paragraph">
                <wp:posOffset>-276225</wp:posOffset>
              </wp:positionV>
              <wp:extent cx="9144000" cy="580390"/>
              <wp:effectExtent l="57150" t="19050" r="57150" b="67310"/>
              <wp:wrapNone/>
              <wp:docPr id="8" name="Rectangle 7"/>
              <wp:cNvGraphicFramePr/>
              <a:graphic xmlns:a="http://schemas.openxmlformats.org/drawingml/2006/main">
                <a:graphicData uri="http://schemas.microsoft.com/office/word/2010/wordprocessingShape">
                  <wps:wsp>
                    <wps:cNvSpPr/>
                    <wps:spPr>
                      <a:xfrm>
                        <a:off x="0" y="0"/>
                        <a:ext cx="9144000" cy="580390"/>
                      </a:xfrm>
                      <a:prstGeom prst="rect">
                        <a:avLst/>
                      </a:prstGeom>
                      <a:solidFill>
                        <a:srgbClr val="94AE4A"/>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id="Rectangle 7" o:spid="_x0000_s1026" style="position:absolute;margin-left:-84.75pt;margin-top:-21.75pt;width:10in;height:45.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" fillcolor="#94ae4a"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6A" w:rsidRDefault="00E77A6A" w:rsidP="00E04643">
      <w:r>
        <w:separator/>
      </w:r>
    </w:p>
  </w:footnote>
  <w:footnote w:type="continuationSeparator" w:id="0">
    <w:p w:rsidR="00E77A6A" w:rsidRDefault="00E77A6A" w:rsidP="00E0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43" w:rsidRDefault="00E04643">
    <w:pPr>
      <w:pStyle w:val="Header"/>
    </w:pPr>
    <w:r w:rsidRPr="00E04643">
      <w:rPr>
        <w:noProof/>
      </w:rPr>
      <w:drawing>
        <wp:anchor distT="0" distB="0" distL="114300" distR="114300" simplePos="0" relativeHeight="251660288" behindDoc="0" locked="0" layoutInCell="1" allowOverlap="1" wp14:anchorId="0BAE51B7" wp14:editId="3981A3CF">
          <wp:simplePos x="0" y="0"/>
          <wp:positionH relativeFrom="column">
            <wp:posOffset>4100195</wp:posOffset>
          </wp:positionH>
          <wp:positionV relativeFrom="paragraph">
            <wp:posOffset>8255</wp:posOffset>
          </wp:positionV>
          <wp:extent cx="2294890" cy="296545"/>
          <wp:effectExtent l="0" t="0" r="0" b="825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94890" cy="296545"/>
                  </a:xfrm>
                  <a:prstGeom prst="rect">
                    <a:avLst/>
                  </a:prstGeom>
                </pic:spPr>
              </pic:pic>
            </a:graphicData>
          </a:graphic>
        </wp:anchor>
      </w:drawing>
    </w:r>
    <w:r w:rsidRPr="00E04643">
      <w:rPr>
        <w:noProof/>
      </w:rPr>
      <mc:AlternateContent>
        <mc:Choice Requires="wps">
          <w:drawing>
            <wp:anchor distT="0" distB="0" distL="114300" distR="114300" simplePos="0" relativeHeight="251659264" behindDoc="0" locked="0" layoutInCell="1" allowOverlap="1" wp14:anchorId="6001819A" wp14:editId="34D5DDE4">
              <wp:simplePos x="0" y="0"/>
              <wp:positionH relativeFrom="column">
                <wp:posOffset>-989965</wp:posOffset>
              </wp:positionH>
              <wp:positionV relativeFrom="paragraph">
                <wp:posOffset>-133350</wp:posOffset>
              </wp:positionV>
              <wp:extent cx="7867650" cy="580390"/>
              <wp:effectExtent l="0" t="0" r="0" b="0"/>
              <wp:wrapNone/>
              <wp:docPr id="12" name="Rectangle 11"/>
              <wp:cNvGraphicFramePr/>
              <a:graphic xmlns:a="http://schemas.openxmlformats.org/drawingml/2006/main">
                <a:graphicData uri="http://schemas.microsoft.com/office/word/2010/wordprocessingShape">
                  <wps:wsp>
                    <wps:cNvSpPr/>
                    <wps:spPr>
                      <a:xfrm>
                        <a:off x="0" y="0"/>
                        <a:ext cx="7867650" cy="580390"/>
                      </a:xfrm>
                      <a:prstGeom prst="rect">
                        <a:avLst/>
                      </a:prstGeom>
                      <a:solidFill>
                        <a:srgbClr val="0C533A"/>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id="Rectangle 11" o:spid="_x0000_s1026" style="position:absolute;margin-left:-77.95pt;margin-top:-10.5pt;width:619.5pt;height:4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" fillcolor="#0c533a"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wsjQyt7Q0NjA0M7ZQ0lEKTi0uzszPAykwrgUAZbcv1SwAAAA="/>
  </w:docVars>
  <w:rsids>
    <w:rsidRoot w:val="00E04643"/>
    <w:rsid w:val="0001353B"/>
    <w:rsid w:val="00157041"/>
    <w:rsid w:val="001638DF"/>
    <w:rsid w:val="0026490B"/>
    <w:rsid w:val="00531E1E"/>
    <w:rsid w:val="006271FA"/>
    <w:rsid w:val="00987636"/>
    <w:rsid w:val="00AA116C"/>
    <w:rsid w:val="00BD57C2"/>
    <w:rsid w:val="00E04643"/>
    <w:rsid w:val="00E7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04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64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04643"/>
    <w:pPr>
      <w:tabs>
        <w:tab w:val="center" w:pos="4680"/>
        <w:tab w:val="right" w:pos="9360"/>
      </w:tabs>
    </w:pPr>
  </w:style>
  <w:style w:type="character" w:customStyle="1" w:styleId="HeaderChar">
    <w:name w:val="Header Char"/>
    <w:basedOn w:val="DefaultParagraphFont"/>
    <w:link w:val="Header"/>
    <w:uiPriority w:val="99"/>
    <w:rsid w:val="00E04643"/>
    <w:rPr>
      <w:rFonts w:ascii="Calibri" w:hAnsi="Calibri" w:cs="Times New Roman"/>
    </w:rPr>
  </w:style>
  <w:style w:type="paragraph" w:styleId="Footer">
    <w:name w:val="footer"/>
    <w:basedOn w:val="Normal"/>
    <w:link w:val="FooterChar"/>
    <w:uiPriority w:val="99"/>
    <w:unhideWhenUsed/>
    <w:rsid w:val="00E04643"/>
    <w:pPr>
      <w:tabs>
        <w:tab w:val="center" w:pos="4680"/>
        <w:tab w:val="right" w:pos="9360"/>
      </w:tabs>
    </w:pPr>
  </w:style>
  <w:style w:type="character" w:customStyle="1" w:styleId="FooterChar">
    <w:name w:val="Footer Char"/>
    <w:basedOn w:val="DefaultParagraphFont"/>
    <w:link w:val="Footer"/>
    <w:uiPriority w:val="99"/>
    <w:rsid w:val="00E0464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04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64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04643"/>
    <w:pPr>
      <w:tabs>
        <w:tab w:val="center" w:pos="4680"/>
        <w:tab w:val="right" w:pos="9360"/>
      </w:tabs>
    </w:pPr>
  </w:style>
  <w:style w:type="character" w:customStyle="1" w:styleId="HeaderChar">
    <w:name w:val="Header Char"/>
    <w:basedOn w:val="DefaultParagraphFont"/>
    <w:link w:val="Header"/>
    <w:uiPriority w:val="99"/>
    <w:rsid w:val="00E04643"/>
    <w:rPr>
      <w:rFonts w:ascii="Calibri" w:hAnsi="Calibri" w:cs="Times New Roman"/>
    </w:rPr>
  </w:style>
  <w:style w:type="paragraph" w:styleId="Footer">
    <w:name w:val="footer"/>
    <w:basedOn w:val="Normal"/>
    <w:link w:val="FooterChar"/>
    <w:uiPriority w:val="99"/>
    <w:unhideWhenUsed/>
    <w:rsid w:val="00E04643"/>
    <w:pPr>
      <w:tabs>
        <w:tab w:val="center" w:pos="4680"/>
        <w:tab w:val="right" w:pos="9360"/>
      </w:tabs>
    </w:pPr>
  </w:style>
  <w:style w:type="character" w:customStyle="1" w:styleId="FooterChar">
    <w:name w:val="Footer Char"/>
    <w:basedOn w:val="DefaultParagraphFont"/>
    <w:link w:val="Footer"/>
    <w:uiPriority w:val="99"/>
    <w:rsid w:val="00E0464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 Sean</dc:creator>
  <cp:lastModifiedBy>Corp, Sean</cp:lastModifiedBy>
  <cp:revision>2</cp:revision>
  <cp:lastPrinted>2016-12-12T15:22:00Z</cp:lastPrinted>
  <dcterms:created xsi:type="dcterms:W3CDTF">2017-03-03T20:36:00Z</dcterms:created>
  <dcterms:modified xsi:type="dcterms:W3CDTF">2017-03-03T20:36:00Z</dcterms:modified>
</cp:coreProperties>
</file>