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6D" w:rsidRDefault="00B2486D">
      <w:pPr>
        <w:spacing w:before="11"/>
        <w:rPr>
          <w:rFonts w:ascii="Times New Roman" w:eastAsia="Times New Roman" w:hAnsi="Times New Roman" w:cs="Times New Roman"/>
          <w:sz w:val="6"/>
          <w:szCs w:val="6"/>
        </w:rPr>
      </w:pPr>
    </w:p>
    <w:p w:rsidR="00B2486D" w:rsidRDefault="000441CA">
      <w:pPr>
        <w:tabs>
          <w:tab w:val="left" w:pos="2661"/>
          <w:tab w:val="left" w:pos="7979"/>
        </w:tabs>
        <w:spacing w:line="1065" w:lineRule="exact"/>
        <w:ind w:left="212"/>
        <w:rPr>
          <w:rFonts w:ascii="Times New Roman" w:eastAsia="Times New Roman" w:hAnsi="Times New Roman" w:cs="Times New Roman"/>
          <w:sz w:val="20"/>
          <w:szCs w:val="20"/>
        </w:rPr>
      </w:pPr>
      <w:r w:rsidRPr="00B759A1">
        <w:rPr>
          <w:rFonts w:ascii="Times New Roman"/>
          <w:noProof/>
          <w:position w:val="4"/>
          <w:sz w:val="20"/>
        </w:rPr>
        <w:drawing>
          <wp:inline distT="0" distB="0" distL="0" distR="0">
            <wp:extent cx="3609975" cy="519836"/>
            <wp:effectExtent l="0" t="0" r="0" b="0"/>
            <wp:docPr id="2" name="Picture 2" descr="http://anrcom.msu.edu/uploads/images/33/canr_wordmark/canr_2010-prin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nrcom.msu.edu/uploads/images/33/canr_wordmark/canr_2010-print_bl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9975" cy="519836"/>
                    </a:xfrm>
                    <a:prstGeom prst="rect">
                      <a:avLst/>
                    </a:prstGeom>
                    <a:noFill/>
                    <a:ln>
                      <a:noFill/>
                    </a:ln>
                  </pic:spPr>
                </pic:pic>
              </a:graphicData>
            </a:graphic>
          </wp:inline>
        </w:drawing>
      </w:r>
      <w:r w:rsidR="00B36F19">
        <w:rPr>
          <w:rFonts w:ascii="Times New Roman"/>
          <w:position w:val="4"/>
          <w:sz w:val="20"/>
        </w:rPr>
        <w:tab/>
      </w:r>
      <w:r w:rsidR="00B36F19">
        <w:rPr>
          <w:rFonts w:ascii="Times New Roman"/>
          <w:noProof/>
          <w:position w:val="-20"/>
          <w:sz w:val="20"/>
        </w:rPr>
        <w:drawing>
          <wp:inline distT="0" distB="0" distL="0" distR="0">
            <wp:extent cx="1919726" cy="6766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19726" cy="676655"/>
                    </a:xfrm>
                    <a:prstGeom prst="rect">
                      <a:avLst/>
                    </a:prstGeom>
                  </pic:spPr>
                </pic:pic>
              </a:graphicData>
            </a:graphic>
          </wp:inline>
        </w:drawing>
      </w:r>
    </w:p>
    <w:p w:rsidR="00B2486D" w:rsidRDefault="00B2486D">
      <w:pPr>
        <w:spacing w:before="10"/>
        <w:rPr>
          <w:rFonts w:ascii="Times New Roman" w:eastAsia="Times New Roman" w:hAnsi="Times New Roman" w:cs="Times New Roman"/>
          <w:sz w:val="15"/>
          <w:szCs w:val="15"/>
        </w:rPr>
      </w:pPr>
    </w:p>
    <w:p w:rsidR="00B2486D" w:rsidRDefault="000441CA" w:rsidP="00B36F19">
      <w:pPr>
        <w:spacing w:before="58"/>
        <w:ind w:right="367"/>
        <w:jc w:val="center"/>
        <w:rPr>
          <w:rFonts w:ascii="Arial" w:eastAsia="Arial" w:hAnsi="Arial" w:cs="Arial"/>
          <w:sz w:val="32"/>
          <w:szCs w:val="32"/>
        </w:rPr>
      </w:pPr>
      <w:r>
        <w:rPr>
          <w:rFonts w:ascii="Arial"/>
          <w:b/>
          <w:color w:val="003525"/>
          <w:sz w:val="32"/>
        </w:rPr>
        <w:t>Our Vision</w:t>
      </w:r>
      <w:r w:rsidR="00B36F19">
        <w:rPr>
          <w:rFonts w:ascii="Arial"/>
          <w:b/>
          <w:color w:val="003525"/>
          <w:sz w:val="32"/>
        </w:rPr>
        <w:t xml:space="preserve"> for Excellence</w:t>
      </w:r>
    </w:p>
    <w:p w:rsidR="00B2486D" w:rsidRDefault="00B2486D">
      <w:pPr>
        <w:spacing w:before="1"/>
        <w:rPr>
          <w:rFonts w:ascii="Arial" w:eastAsia="Arial" w:hAnsi="Arial" w:cs="Arial"/>
          <w:b/>
          <w:bCs/>
          <w:sz w:val="10"/>
          <w:szCs w:val="10"/>
        </w:rPr>
      </w:pPr>
    </w:p>
    <w:p w:rsidR="00B2486D" w:rsidRDefault="00B36F19">
      <w:pPr>
        <w:spacing w:line="20" w:lineRule="exact"/>
        <w:ind w:left="21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8" style="width:543.25pt;height:.25pt;mso-position-horizontal-relative:char;mso-position-vertical-relative:line" coordsize="10865,5">
            <v:group id="_x0000_s1029" style="position:absolute;left:3;top:3;width:10860;height:2" coordorigin="3,3" coordsize="10860,2">
              <v:shape id="_x0000_s1030" style="position:absolute;left:3;top:3;width:10860;height:2" coordorigin="3,3" coordsize="10860,0" path="m3,3r10860,e" filled="f" strokecolor="#5199ae" strokeweight=".25pt">
                <v:path arrowok="t"/>
              </v:shape>
            </v:group>
            <w10:anchorlock/>
          </v:group>
        </w:pict>
      </w:r>
    </w:p>
    <w:p w:rsidR="00B2486D" w:rsidRDefault="00B2486D">
      <w:pPr>
        <w:spacing w:before="2"/>
        <w:rPr>
          <w:rFonts w:ascii="Arial" w:eastAsia="Arial" w:hAnsi="Arial" w:cs="Arial"/>
          <w:b/>
          <w:bCs/>
          <w:sz w:val="6"/>
          <w:szCs w:val="6"/>
        </w:rPr>
      </w:pPr>
    </w:p>
    <w:p w:rsidR="00B2486D" w:rsidRDefault="00B36F19">
      <w:pPr>
        <w:pStyle w:val="BodyText"/>
        <w:ind w:right="367"/>
        <w:rPr>
          <w:rFonts w:cs="Times New Roman"/>
        </w:rPr>
      </w:pPr>
      <w:r w:rsidRPr="00B36F19">
        <w:rPr>
          <w:rFonts w:cs="Times New Roman"/>
          <w:b/>
        </w:rPr>
        <w:t>Vision</w:t>
      </w:r>
      <w:r>
        <w:rPr>
          <w:rFonts w:cs="Times New Roman"/>
        </w:rPr>
        <w:t xml:space="preserve">- Pioneer creative and innovative solutions to global challenges for food, energy and environment. </w:t>
      </w:r>
    </w:p>
    <w:p w:rsidR="00B36F19" w:rsidRDefault="00B36F19">
      <w:pPr>
        <w:pStyle w:val="BodyText"/>
        <w:ind w:right="367"/>
      </w:pPr>
      <w:r w:rsidRPr="00B36F19">
        <w:rPr>
          <w:rFonts w:cs="Times New Roman"/>
          <w:b/>
        </w:rPr>
        <w:t>Mission</w:t>
      </w:r>
      <w:r>
        <w:rPr>
          <w:rFonts w:cs="Times New Roman"/>
        </w:rPr>
        <w:t xml:space="preserve">- </w:t>
      </w:r>
      <w:r w:rsidRPr="00B36F19">
        <w:rPr>
          <w:rFonts w:cs="Times New Roman"/>
        </w:rPr>
        <w:t>The mission of the MSU College of Agriculture and Natural Resources is to enhance the quality of life for the people of Michigan and the world by advancing knowledge for the management of communities and agricultural, natural resource and food systems to meet diverse human needs in a sustainable manner.</w:t>
      </w:r>
      <w:bookmarkStart w:id="0" w:name="_GoBack"/>
      <w:bookmarkEnd w:id="0"/>
    </w:p>
    <w:p w:rsidR="00B2486D" w:rsidRDefault="00B2486D">
      <w:pPr>
        <w:spacing w:before="7"/>
        <w:rPr>
          <w:rFonts w:ascii="Times New Roman" w:eastAsia="Times New Roman" w:hAnsi="Times New Roman" w:cs="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3673"/>
        <w:gridCol w:w="7345"/>
      </w:tblGrid>
      <w:tr w:rsidR="00B2486D">
        <w:trPr>
          <w:trHeight w:hRule="exact" w:val="576"/>
        </w:trPr>
        <w:tc>
          <w:tcPr>
            <w:tcW w:w="3673" w:type="dxa"/>
            <w:tcBorders>
              <w:top w:val="single" w:sz="4" w:space="0" w:color="000000"/>
              <w:left w:val="single" w:sz="4" w:space="0" w:color="000000"/>
              <w:bottom w:val="single" w:sz="4" w:space="0" w:color="000000"/>
              <w:right w:val="single" w:sz="4" w:space="0" w:color="000000"/>
            </w:tcBorders>
            <w:shd w:val="clear" w:color="auto" w:fill="17453A"/>
          </w:tcPr>
          <w:p w:rsidR="00B2486D" w:rsidRDefault="000441CA">
            <w:pPr>
              <w:pStyle w:val="TableParagraph"/>
              <w:spacing w:before="140"/>
              <w:ind w:left="103"/>
              <w:rPr>
                <w:rFonts w:ascii="Times New Roman" w:eastAsia="Times New Roman" w:hAnsi="Times New Roman" w:cs="Times New Roman"/>
                <w:sz w:val="24"/>
                <w:szCs w:val="24"/>
              </w:rPr>
            </w:pPr>
            <w:r>
              <w:rPr>
                <w:rFonts w:ascii="Times New Roman"/>
                <w:b/>
                <w:color w:val="FFFFFF"/>
                <w:sz w:val="24"/>
              </w:rPr>
              <w:t>CANR</w:t>
            </w:r>
            <w:r w:rsidR="00B36F19">
              <w:rPr>
                <w:rFonts w:ascii="Times New Roman"/>
                <w:b/>
                <w:color w:val="FFFFFF"/>
                <w:sz w:val="24"/>
              </w:rPr>
              <w:t xml:space="preserve"> Core</w:t>
            </w:r>
            <w:r w:rsidR="00B36F19">
              <w:rPr>
                <w:rFonts w:ascii="Times New Roman"/>
                <w:b/>
                <w:color w:val="FFFFFF"/>
                <w:spacing w:val="-5"/>
                <w:sz w:val="24"/>
              </w:rPr>
              <w:t xml:space="preserve"> </w:t>
            </w:r>
            <w:r w:rsidR="00B36F19">
              <w:rPr>
                <w:rFonts w:ascii="Times New Roman"/>
                <w:b/>
                <w:color w:val="FFFFFF"/>
                <w:sz w:val="24"/>
              </w:rPr>
              <w:t>Values</w:t>
            </w:r>
          </w:p>
        </w:tc>
        <w:tc>
          <w:tcPr>
            <w:tcW w:w="7345" w:type="dxa"/>
            <w:tcBorders>
              <w:top w:val="single" w:sz="4" w:space="0" w:color="000000"/>
              <w:left w:val="single" w:sz="4" w:space="0" w:color="000000"/>
              <w:bottom w:val="single" w:sz="4" w:space="0" w:color="000000"/>
              <w:right w:val="single" w:sz="4" w:space="0" w:color="000000"/>
            </w:tcBorders>
            <w:shd w:val="clear" w:color="auto" w:fill="D9D9D9"/>
          </w:tcPr>
          <w:p w:rsidR="00B2486D" w:rsidRDefault="00B36F19">
            <w:pPr>
              <w:pStyle w:val="TableParagraph"/>
              <w:spacing w:before="4"/>
              <w:ind w:left="103"/>
              <w:rPr>
                <w:rFonts w:ascii="Times New Roman" w:eastAsia="Times New Roman" w:hAnsi="Times New Roman" w:cs="Times New Roman"/>
                <w:sz w:val="24"/>
                <w:szCs w:val="24"/>
              </w:rPr>
            </w:pPr>
            <w:r>
              <w:rPr>
                <w:rFonts w:ascii="Times New Roman"/>
                <w:b/>
                <w:color w:val="17453A"/>
                <w:sz w:val="24"/>
              </w:rPr>
              <w:t>College of</w:t>
            </w:r>
            <w:r>
              <w:rPr>
                <w:rFonts w:ascii="Times New Roman"/>
                <w:b/>
                <w:color w:val="17453A"/>
                <w:spacing w:val="-2"/>
                <w:sz w:val="24"/>
              </w:rPr>
              <w:t xml:space="preserve"> </w:t>
            </w:r>
            <w:r w:rsidR="000441CA">
              <w:rPr>
                <w:rFonts w:ascii="Times New Roman"/>
                <w:b/>
                <w:color w:val="17453A"/>
                <w:sz w:val="24"/>
              </w:rPr>
              <w:t xml:space="preserve">Agriculture and Natural Resources </w:t>
            </w:r>
          </w:p>
          <w:p w:rsidR="00B2486D" w:rsidRDefault="00B36F19">
            <w:pPr>
              <w:pStyle w:val="TableParagraph"/>
              <w:ind w:left="103"/>
              <w:rPr>
                <w:rFonts w:ascii="Times New Roman" w:eastAsia="Times New Roman" w:hAnsi="Times New Roman" w:cs="Times New Roman"/>
                <w:sz w:val="24"/>
                <w:szCs w:val="24"/>
              </w:rPr>
            </w:pPr>
            <w:r>
              <w:rPr>
                <w:rFonts w:ascii="Times New Roman"/>
                <w:b/>
                <w:color w:val="17453A"/>
                <w:sz w:val="24"/>
              </w:rPr>
              <w:t>Essentia</w:t>
            </w:r>
            <w:r>
              <w:rPr>
                <w:rFonts w:ascii="Times New Roman"/>
                <w:b/>
                <w:color w:val="17453A"/>
                <w:sz w:val="24"/>
              </w:rPr>
              <w:t>l Job Competencies &amp; Performance</w:t>
            </w:r>
            <w:r>
              <w:rPr>
                <w:rFonts w:ascii="Times New Roman"/>
                <w:b/>
                <w:color w:val="17453A"/>
                <w:spacing w:val="-14"/>
                <w:sz w:val="24"/>
              </w:rPr>
              <w:t xml:space="preserve"> </w:t>
            </w:r>
            <w:r>
              <w:rPr>
                <w:rFonts w:ascii="Times New Roman"/>
                <w:b/>
                <w:color w:val="17453A"/>
                <w:sz w:val="24"/>
              </w:rPr>
              <w:t>Expectations</w:t>
            </w:r>
          </w:p>
        </w:tc>
      </w:tr>
      <w:tr w:rsidR="00B2486D">
        <w:trPr>
          <w:trHeight w:hRule="exact" w:val="449"/>
        </w:trPr>
        <w:tc>
          <w:tcPr>
            <w:tcW w:w="3673" w:type="dxa"/>
            <w:vMerge w:val="restart"/>
            <w:tcBorders>
              <w:top w:val="single" w:sz="4" w:space="0" w:color="000000"/>
              <w:left w:val="single" w:sz="4" w:space="0" w:color="000000"/>
              <w:right w:val="nil"/>
            </w:tcBorders>
          </w:tcPr>
          <w:p w:rsidR="00B2486D" w:rsidRDefault="00B2486D"/>
        </w:tc>
        <w:tc>
          <w:tcPr>
            <w:tcW w:w="7345" w:type="dxa"/>
            <w:tcBorders>
              <w:top w:val="single" w:sz="4" w:space="0" w:color="000000"/>
              <w:left w:val="nil"/>
              <w:bottom w:val="nil"/>
              <w:right w:val="single" w:sz="4" w:space="0" w:color="000000"/>
            </w:tcBorders>
            <w:shd w:val="clear" w:color="auto" w:fill="D9D9D9"/>
          </w:tcPr>
          <w:p w:rsidR="00B2486D" w:rsidRDefault="00B36F19">
            <w:pPr>
              <w:pStyle w:val="TableParagraph"/>
              <w:spacing w:before="150"/>
              <w:ind w:left="108"/>
              <w:rPr>
                <w:rFonts w:ascii="Times New Roman" w:eastAsia="Times New Roman" w:hAnsi="Times New Roman" w:cs="Times New Roman"/>
              </w:rPr>
            </w:pPr>
            <w:r>
              <w:rPr>
                <w:rFonts w:ascii="Times New Roman"/>
                <w:b/>
                <w:color w:val="17453A"/>
              </w:rPr>
              <w:t>Leadership &amp;</w:t>
            </w:r>
            <w:r>
              <w:rPr>
                <w:rFonts w:ascii="Times New Roman"/>
                <w:b/>
                <w:color w:val="17453A"/>
                <w:spacing w:val="-3"/>
              </w:rPr>
              <w:t xml:space="preserve"> </w:t>
            </w:r>
            <w:r>
              <w:rPr>
                <w:rFonts w:ascii="Times New Roman"/>
                <w:b/>
                <w:color w:val="17453A"/>
              </w:rPr>
              <w:t>Service</w:t>
            </w:r>
          </w:p>
        </w:tc>
      </w:tr>
      <w:tr w:rsidR="00B2486D">
        <w:trPr>
          <w:trHeight w:hRule="exact" w:val="1279"/>
        </w:trPr>
        <w:tc>
          <w:tcPr>
            <w:tcW w:w="3673" w:type="dxa"/>
            <w:vMerge/>
            <w:tcBorders>
              <w:left w:val="single" w:sz="4" w:space="0" w:color="000000"/>
              <w:bottom w:val="single" w:sz="4" w:space="0" w:color="000000"/>
              <w:right w:val="nil"/>
            </w:tcBorders>
          </w:tcPr>
          <w:p w:rsidR="00B2486D" w:rsidRDefault="00B2486D"/>
        </w:tc>
        <w:tc>
          <w:tcPr>
            <w:tcW w:w="7345" w:type="dxa"/>
            <w:tcBorders>
              <w:top w:val="nil"/>
              <w:left w:val="nil"/>
              <w:bottom w:val="single" w:sz="4" w:space="0" w:color="000000"/>
              <w:right w:val="single" w:sz="4" w:space="0" w:color="000000"/>
            </w:tcBorders>
            <w:shd w:val="clear" w:color="auto" w:fill="D9D9D9"/>
          </w:tcPr>
          <w:p w:rsidR="00B2486D" w:rsidRDefault="00B36F19">
            <w:pPr>
              <w:pStyle w:val="TableParagraph"/>
              <w:numPr>
                <w:ilvl w:val="0"/>
                <w:numId w:val="5"/>
              </w:numPr>
              <w:tabs>
                <w:tab w:val="left" w:pos="468"/>
              </w:tabs>
              <w:spacing w:before="8" w:line="245" w:lineRule="exact"/>
              <w:rPr>
                <w:rFonts w:ascii="Times New Roman" w:eastAsia="Times New Roman" w:hAnsi="Times New Roman" w:cs="Times New Roman"/>
                <w:sz w:val="20"/>
                <w:szCs w:val="20"/>
              </w:rPr>
            </w:pPr>
            <w:r>
              <w:rPr>
                <w:rFonts w:ascii="Times New Roman"/>
                <w:color w:val="17453A"/>
                <w:sz w:val="20"/>
              </w:rPr>
              <w:t>Consistently exhibit a high standard of integrity and ethical</w:t>
            </w:r>
            <w:r>
              <w:rPr>
                <w:rFonts w:ascii="Times New Roman"/>
                <w:color w:val="17453A"/>
                <w:spacing w:val="-8"/>
                <w:sz w:val="20"/>
              </w:rPr>
              <w:t xml:space="preserve"> </w:t>
            </w:r>
            <w:r>
              <w:rPr>
                <w:rFonts w:ascii="Times New Roman"/>
                <w:color w:val="17453A"/>
                <w:sz w:val="20"/>
              </w:rPr>
              <w:t>behavior</w:t>
            </w:r>
          </w:p>
          <w:p w:rsidR="00B2486D" w:rsidRDefault="00B36F19">
            <w:pPr>
              <w:pStyle w:val="TableParagraph"/>
              <w:numPr>
                <w:ilvl w:val="0"/>
                <w:numId w:val="5"/>
              </w:numPr>
              <w:tabs>
                <w:tab w:val="left" w:pos="468"/>
              </w:tabs>
              <w:spacing w:line="245" w:lineRule="exact"/>
              <w:rPr>
                <w:rFonts w:ascii="Times New Roman" w:eastAsia="Times New Roman" w:hAnsi="Times New Roman" w:cs="Times New Roman"/>
                <w:sz w:val="20"/>
                <w:szCs w:val="20"/>
              </w:rPr>
            </w:pPr>
            <w:r>
              <w:rPr>
                <w:rFonts w:ascii="Times New Roman"/>
                <w:color w:val="17453A"/>
                <w:sz w:val="20"/>
              </w:rPr>
              <w:t>Hold yourself and others accountable; take ownership of your</w:t>
            </w:r>
            <w:r>
              <w:rPr>
                <w:rFonts w:ascii="Times New Roman"/>
                <w:color w:val="17453A"/>
                <w:spacing w:val="-2"/>
                <w:sz w:val="20"/>
              </w:rPr>
              <w:t xml:space="preserve"> </w:t>
            </w:r>
            <w:r>
              <w:rPr>
                <w:rFonts w:ascii="Times New Roman"/>
                <w:color w:val="17453A"/>
                <w:sz w:val="20"/>
              </w:rPr>
              <w:t>work</w:t>
            </w:r>
          </w:p>
          <w:p w:rsidR="00B2486D" w:rsidRDefault="00B36F19">
            <w:pPr>
              <w:pStyle w:val="TableParagraph"/>
              <w:numPr>
                <w:ilvl w:val="0"/>
                <w:numId w:val="5"/>
              </w:numPr>
              <w:tabs>
                <w:tab w:val="left" w:pos="468"/>
              </w:tabs>
              <w:spacing w:line="245" w:lineRule="exact"/>
              <w:rPr>
                <w:rFonts w:ascii="Times New Roman" w:eastAsia="Times New Roman" w:hAnsi="Times New Roman" w:cs="Times New Roman"/>
                <w:sz w:val="20"/>
                <w:szCs w:val="20"/>
              </w:rPr>
            </w:pPr>
            <w:r>
              <w:rPr>
                <w:rFonts w:ascii="Times New Roman"/>
                <w:color w:val="17453A"/>
                <w:sz w:val="20"/>
              </w:rPr>
              <w:t>Be receptive to feedback; embrace continuous learning and</w:t>
            </w:r>
            <w:r>
              <w:rPr>
                <w:rFonts w:ascii="Times New Roman"/>
                <w:color w:val="17453A"/>
                <w:spacing w:val="-10"/>
                <w:sz w:val="20"/>
              </w:rPr>
              <w:t xml:space="preserve"> </w:t>
            </w:r>
            <w:r>
              <w:rPr>
                <w:rFonts w:ascii="Times New Roman"/>
                <w:color w:val="17453A"/>
                <w:sz w:val="20"/>
              </w:rPr>
              <w:t>improvement</w:t>
            </w:r>
          </w:p>
          <w:p w:rsidR="00B2486D" w:rsidRDefault="00B36F19">
            <w:pPr>
              <w:pStyle w:val="TableParagraph"/>
              <w:numPr>
                <w:ilvl w:val="0"/>
                <w:numId w:val="5"/>
              </w:numPr>
              <w:tabs>
                <w:tab w:val="left" w:pos="468"/>
              </w:tabs>
              <w:spacing w:line="245" w:lineRule="exact"/>
              <w:rPr>
                <w:rFonts w:ascii="Times New Roman" w:eastAsia="Times New Roman" w:hAnsi="Times New Roman" w:cs="Times New Roman"/>
                <w:sz w:val="20"/>
                <w:szCs w:val="20"/>
              </w:rPr>
            </w:pPr>
            <w:r>
              <w:rPr>
                <w:rFonts w:ascii="Times New Roman"/>
                <w:color w:val="17453A"/>
                <w:sz w:val="20"/>
              </w:rPr>
              <w:t>Inspire others with positivity and work</w:t>
            </w:r>
            <w:r>
              <w:rPr>
                <w:rFonts w:ascii="Times New Roman"/>
                <w:color w:val="17453A"/>
                <w:spacing w:val="-1"/>
                <w:sz w:val="20"/>
              </w:rPr>
              <w:t xml:space="preserve"> </w:t>
            </w:r>
            <w:r>
              <w:rPr>
                <w:rFonts w:ascii="Times New Roman"/>
                <w:color w:val="17453A"/>
                <w:sz w:val="20"/>
              </w:rPr>
              <w:t>ethic</w:t>
            </w:r>
          </w:p>
          <w:p w:rsidR="00B2486D" w:rsidRDefault="00B36F19">
            <w:pPr>
              <w:pStyle w:val="TableParagraph"/>
              <w:numPr>
                <w:ilvl w:val="0"/>
                <w:numId w:val="5"/>
              </w:numPr>
              <w:tabs>
                <w:tab w:val="left" w:pos="468"/>
              </w:tabs>
              <w:rPr>
                <w:rFonts w:ascii="Times New Roman" w:eastAsia="Times New Roman" w:hAnsi="Times New Roman" w:cs="Times New Roman"/>
                <w:sz w:val="20"/>
                <w:szCs w:val="20"/>
              </w:rPr>
            </w:pPr>
            <w:r>
              <w:rPr>
                <w:rFonts w:ascii="Times New Roman"/>
                <w:color w:val="17453A"/>
                <w:sz w:val="20"/>
              </w:rPr>
              <w:t>Do what is needed without being asked; do what is right even when it is</w:t>
            </w:r>
            <w:r>
              <w:rPr>
                <w:rFonts w:ascii="Times New Roman"/>
                <w:color w:val="17453A"/>
                <w:spacing w:val="-21"/>
                <w:sz w:val="20"/>
              </w:rPr>
              <w:t xml:space="preserve"> </w:t>
            </w:r>
            <w:r>
              <w:rPr>
                <w:rFonts w:ascii="Times New Roman"/>
                <w:color w:val="17453A"/>
                <w:sz w:val="20"/>
              </w:rPr>
              <w:t>difficult</w:t>
            </w:r>
          </w:p>
        </w:tc>
      </w:tr>
      <w:tr w:rsidR="00B2486D">
        <w:trPr>
          <w:trHeight w:hRule="exact" w:val="293"/>
        </w:trPr>
        <w:tc>
          <w:tcPr>
            <w:tcW w:w="11018" w:type="dxa"/>
            <w:gridSpan w:val="2"/>
            <w:tcBorders>
              <w:top w:val="single" w:sz="4" w:space="0" w:color="000000"/>
              <w:left w:val="single" w:sz="4" w:space="0" w:color="000000"/>
              <w:bottom w:val="nil"/>
              <w:right w:val="single" w:sz="4" w:space="0" w:color="000000"/>
            </w:tcBorders>
            <w:shd w:val="clear" w:color="auto" w:fill="17453A"/>
          </w:tcPr>
          <w:p w:rsidR="00B2486D" w:rsidRDefault="00B36F19">
            <w:pPr>
              <w:pStyle w:val="TableParagraph"/>
              <w:spacing w:before="10"/>
              <w:ind w:left="103"/>
              <w:rPr>
                <w:rFonts w:ascii="Times New Roman" w:eastAsia="Times New Roman" w:hAnsi="Times New Roman" w:cs="Times New Roman"/>
              </w:rPr>
            </w:pPr>
            <w:r>
              <w:rPr>
                <w:rFonts w:ascii="Times New Roman"/>
                <w:b/>
                <w:color w:val="FFFFFF"/>
              </w:rPr>
              <w:t>Quality</w:t>
            </w:r>
          </w:p>
        </w:tc>
      </w:tr>
      <w:tr w:rsidR="00B2486D">
        <w:trPr>
          <w:trHeight w:hRule="exact" w:val="283"/>
        </w:trPr>
        <w:tc>
          <w:tcPr>
            <w:tcW w:w="11018" w:type="dxa"/>
            <w:gridSpan w:val="2"/>
            <w:tcBorders>
              <w:top w:val="nil"/>
              <w:left w:val="single" w:sz="4" w:space="0" w:color="000000"/>
              <w:bottom w:val="single" w:sz="4" w:space="0" w:color="000000"/>
              <w:right w:val="single" w:sz="4" w:space="0" w:color="000000"/>
            </w:tcBorders>
            <w:shd w:val="clear" w:color="auto" w:fill="17453A"/>
          </w:tcPr>
          <w:p w:rsidR="00B2486D" w:rsidRDefault="00B36F19" w:rsidP="00B36F19">
            <w:pPr>
              <w:pStyle w:val="TableParagraph"/>
              <w:spacing w:before="1"/>
              <w:ind w:left="103"/>
              <w:rPr>
                <w:rFonts w:ascii="Times New Roman" w:eastAsia="Times New Roman" w:hAnsi="Times New Roman" w:cs="Times New Roman"/>
              </w:rPr>
            </w:pPr>
            <w:r>
              <w:rPr>
                <w:rFonts w:ascii="Times New Roman"/>
                <w:color w:val="FFFFFF"/>
              </w:rPr>
              <w:t>Continually striving to be among the best in all we do.</w:t>
            </w:r>
          </w:p>
        </w:tc>
      </w:tr>
      <w:tr w:rsidR="00B2486D">
        <w:trPr>
          <w:trHeight w:hRule="exact" w:val="288"/>
        </w:trPr>
        <w:tc>
          <w:tcPr>
            <w:tcW w:w="3673" w:type="dxa"/>
            <w:vMerge w:val="restart"/>
            <w:tcBorders>
              <w:top w:val="single" w:sz="4" w:space="0" w:color="000000"/>
              <w:left w:val="single" w:sz="4" w:space="0" w:color="000000"/>
              <w:right w:val="nil"/>
            </w:tcBorders>
          </w:tcPr>
          <w:p w:rsidR="00B2486D" w:rsidRDefault="00B36F19">
            <w:pPr>
              <w:pStyle w:val="TableParagraph"/>
              <w:spacing w:before="170"/>
              <w:ind w:right="106"/>
              <w:jc w:val="right"/>
              <w:rPr>
                <w:rFonts w:ascii="Wingdings 3" w:eastAsia="Wingdings 3" w:hAnsi="Wingdings 3" w:cs="Wingdings 3"/>
                <w:sz w:val="80"/>
                <w:szCs w:val="80"/>
              </w:rPr>
            </w:pPr>
            <w:r>
              <w:rPr>
                <w:rFonts w:ascii="Wingdings 3" w:eastAsia="Wingdings 3" w:hAnsi="Wingdings 3" w:cs="Wingdings 3"/>
                <w:b/>
                <w:bCs/>
                <w:color w:val="17453A"/>
                <w:w w:val="99"/>
                <w:sz w:val="80"/>
                <w:szCs w:val="80"/>
              </w:rPr>
              <w:t></w:t>
            </w:r>
          </w:p>
        </w:tc>
        <w:tc>
          <w:tcPr>
            <w:tcW w:w="7345" w:type="dxa"/>
            <w:tcBorders>
              <w:top w:val="single" w:sz="4" w:space="0" w:color="000000"/>
              <w:left w:val="nil"/>
              <w:bottom w:val="nil"/>
              <w:right w:val="single" w:sz="4" w:space="0" w:color="000000"/>
            </w:tcBorders>
            <w:shd w:val="clear" w:color="auto" w:fill="D9D9D9"/>
          </w:tcPr>
          <w:p w:rsidR="00B2486D" w:rsidRDefault="00B36F19">
            <w:pPr>
              <w:pStyle w:val="TableParagraph"/>
              <w:spacing w:before="10"/>
              <w:ind w:left="108"/>
              <w:rPr>
                <w:rFonts w:ascii="Times New Roman" w:eastAsia="Times New Roman" w:hAnsi="Times New Roman" w:cs="Times New Roman"/>
              </w:rPr>
            </w:pPr>
            <w:r>
              <w:rPr>
                <w:rFonts w:ascii="Times New Roman"/>
                <w:b/>
                <w:color w:val="17453A"/>
              </w:rPr>
              <w:t>Work Quality &amp;</w:t>
            </w:r>
            <w:r>
              <w:rPr>
                <w:rFonts w:ascii="Times New Roman"/>
                <w:b/>
                <w:color w:val="17453A"/>
                <w:spacing w:val="-9"/>
              </w:rPr>
              <w:t xml:space="preserve"> </w:t>
            </w:r>
            <w:r>
              <w:rPr>
                <w:rFonts w:ascii="Times New Roman"/>
                <w:b/>
                <w:color w:val="17453A"/>
              </w:rPr>
              <w:t>Efficiency</w:t>
            </w:r>
          </w:p>
        </w:tc>
      </w:tr>
      <w:tr w:rsidR="00B2486D">
        <w:trPr>
          <w:trHeight w:hRule="exact" w:val="972"/>
        </w:trPr>
        <w:tc>
          <w:tcPr>
            <w:tcW w:w="3673" w:type="dxa"/>
            <w:vMerge/>
            <w:tcBorders>
              <w:left w:val="single" w:sz="4" w:space="0" w:color="000000"/>
              <w:bottom w:val="single" w:sz="4" w:space="0" w:color="000000"/>
              <w:right w:val="nil"/>
            </w:tcBorders>
          </w:tcPr>
          <w:p w:rsidR="00B2486D" w:rsidRDefault="00B2486D"/>
        </w:tc>
        <w:tc>
          <w:tcPr>
            <w:tcW w:w="7345" w:type="dxa"/>
            <w:tcBorders>
              <w:top w:val="nil"/>
              <w:left w:val="nil"/>
              <w:bottom w:val="single" w:sz="4" w:space="0" w:color="000000"/>
              <w:right w:val="single" w:sz="4" w:space="0" w:color="000000"/>
            </w:tcBorders>
            <w:shd w:val="clear" w:color="auto" w:fill="D9D9D9"/>
          </w:tcPr>
          <w:p w:rsidR="00B2486D" w:rsidRDefault="00B36F19">
            <w:pPr>
              <w:pStyle w:val="TableParagraph"/>
              <w:numPr>
                <w:ilvl w:val="0"/>
                <w:numId w:val="4"/>
              </w:numPr>
              <w:tabs>
                <w:tab w:val="left" w:pos="468"/>
              </w:tabs>
              <w:spacing w:before="10" w:line="230" w:lineRule="exact"/>
              <w:ind w:right="524"/>
              <w:rPr>
                <w:rFonts w:ascii="Times New Roman" w:eastAsia="Times New Roman" w:hAnsi="Times New Roman" w:cs="Times New Roman"/>
                <w:sz w:val="20"/>
                <w:szCs w:val="20"/>
              </w:rPr>
            </w:pPr>
            <w:r>
              <w:rPr>
                <w:rFonts w:ascii="Times New Roman"/>
                <w:color w:val="17453A"/>
                <w:sz w:val="20"/>
              </w:rPr>
              <w:t>Acquire, understand, and apply technical and professional knowledge, skills,</w:t>
            </w:r>
            <w:r>
              <w:rPr>
                <w:rFonts w:ascii="Times New Roman"/>
                <w:color w:val="17453A"/>
                <w:spacing w:val="-22"/>
                <w:sz w:val="20"/>
              </w:rPr>
              <w:t xml:space="preserve"> </w:t>
            </w:r>
            <w:r>
              <w:rPr>
                <w:rFonts w:ascii="Times New Roman"/>
                <w:color w:val="17453A"/>
                <w:sz w:val="20"/>
              </w:rPr>
              <w:t>&amp;</w:t>
            </w:r>
            <w:r>
              <w:rPr>
                <w:rFonts w:ascii="Times New Roman"/>
                <w:color w:val="17453A"/>
                <w:w w:val="99"/>
                <w:sz w:val="20"/>
              </w:rPr>
              <w:t xml:space="preserve"> </w:t>
            </w:r>
            <w:r>
              <w:rPr>
                <w:rFonts w:ascii="Times New Roman"/>
                <w:color w:val="17453A"/>
                <w:sz w:val="20"/>
              </w:rPr>
              <w:t>abilities to complete your work with innovation and</w:t>
            </w:r>
            <w:r>
              <w:rPr>
                <w:rFonts w:ascii="Times New Roman"/>
                <w:color w:val="17453A"/>
                <w:spacing w:val="4"/>
                <w:sz w:val="20"/>
              </w:rPr>
              <w:t xml:space="preserve"> </w:t>
            </w:r>
            <w:r>
              <w:rPr>
                <w:rFonts w:ascii="Times New Roman"/>
                <w:color w:val="17453A"/>
                <w:sz w:val="20"/>
              </w:rPr>
              <w:t>excellence</w:t>
            </w:r>
          </w:p>
          <w:p w:rsidR="00B2486D" w:rsidRDefault="00B36F19">
            <w:pPr>
              <w:pStyle w:val="TableParagraph"/>
              <w:numPr>
                <w:ilvl w:val="0"/>
                <w:numId w:val="4"/>
              </w:numPr>
              <w:tabs>
                <w:tab w:val="left" w:pos="468"/>
              </w:tabs>
              <w:spacing w:line="241" w:lineRule="exact"/>
              <w:rPr>
                <w:rFonts w:ascii="Times New Roman" w:eastAsia="Times New Roman" w:hAnsi="Times New Roman" w:cs="Times New Roman"/>
                <w:sz w:val="20"/>
                <w:szCs w:val="20"/>
              </w:rPr>
            </w:pPr>
            <w:r>
              <w:rPr>
                <w:rFonts w:ascii="Times New Roman"/>
                <w:color w:val="17453A"/>
                <w:sz w:val="20"/>
              </w:rPr>
              <w:t>Make timely and high-quality decisions through preparation and</w:t>
            </w:r>
            <w:r>
              <w:rPr>
                <w:rFonts w:ascii="Times New Roman"/>
                <w:color w:val="17453A"/>
                <w:spacing w:val="-10"/>
                <w:sz w:val="20"/>
              </w:rPr>
              <w:t xml:space="preserve"> </w:t>
            </w:r>
            <w:r>
              <w:rPr>
                <w:rFonts w:ascii="Times New Roman"/>
                <w:color w:val="17453A"/>
                <w:sz w:val="20"/>
              </w:rPr>
              <w:t>analysis</w:t>
            </w:r>
          </w:p>
          <w:p w:rsidR="00B2486D" w:rsidRDefault="00B36F19">
            <w:pPr>
              <w:pStyle w:val="TableParagraph"/>
              <w:numPr>
                <w:ilvl w:val="0"/>
                <w:numId w:val="4"/>
              </w:numPr>
              <w:tabs>
                <w:tab w:val="left" w:pos="468"/>
              </w:tabs>
              <w:spacing w:line="244" w:lineRule="exact"/>
              <w:rPr>
                <w:rFonts w:ascii="Times New Roman" w:eastAsia="Times New Roman" w:hAnsi="Times New Roman" w:cs="Times New Roman"/>
                <w:sz w:val="20"/>
                <w:szCs w:val="20"/>
              </w:rPr>
            </w:pPr>
            <w:r>
              <w:rPr>
                <w:rFonts w:ascii="Times New Roman"/>
                <w:color w:val="17453A"/>
                <w:sz w:val="20"/>
              </w:rPr>
              <w:t>Manage your time effectively and consisten</w:t>
            </w:r>
            <w:r>
              <w:rPr>
                <w:rFonts w:ascii="Times New Roman"/>
                <w:color w:val="17453A"/>
                <w:sz w:val="20"/>
              </w:rPr>
              <w:t>tly deliver on your</w:t>
            </w:r>
            <w:r>
              <w:rPr>
                <w:rFonts w:ascii="Times New Roman"/>
                <w:color w:val="17453A"/>
                <w:spacing w:val="-9"/>
                <w:sz w:val="20"/>
              </w:rPr>
              <w:t xml:space="preserve"> </w:t>
            </w:r>
            <w:r>
              <w:rPr>
                <w:rFonts w:ascii="Times New Roman"/>
                <w:color w:val="17453A"/>
                <w:sz w:val="20"/>
              </w:rPr>
              <w:t>commitments</w:t>
            </w:r>
          </w:p>
        </w:tc>
      </w:tr>
      <w:tr w:rsidR="00B2486D">
        <w:trPr>
          <w:trHeight w:hRule="exact" w:val="304"/>
        </w:trPr>
        <w:tc>
          <w:tcPr>
            <w:tcW w:w="11018" w:type="dxa"/>
            <w:gridSpan w:val="2"/>
            <w:tcBorders>
              <w:top w:val="single" w:sz="4" w:space="0" w:color="000000"/>
              <w:left w:val="single" w:sz="4" w:space="0" w:color="000000"/>
              <w:bottom w:val="nil"/>
              <w:right w:val="single" w:sz="4" w:space="0" w:color="000000"/>
            </w:tcBorders>
            <w:shd w:val="clear" w:color="auto" w:fill="17453A"/>
          </w:tcPr>
          <w:p w:rsidR="00B2486D" w:rsidRDefault="00B36F19">
            <w:pPr>
              <w:pStyle w:val="TableParagraph"/>
              <w:spacing w:before="13"/>
              <w:ind w:left="103"/>
              <w:rPr>
                <w:rFonts w:ascii="Times New Roman" w:eastAsia="Times New Roman" w:hAnsi="Times New Roman" w:cs="Times New Roman"/>
              </w:rPr>
            </w:pPr>
            <w:r>
              <w:rPr>
                <w:rFonts w:ascii="Times New Roman"/>
                <w:b/>
                <w:color w:val="FFFFFF"/>
              </w:rPr>
              <w:t>Inclusiveness</w:t>
            </w:r>
          </w:p>
        </w:tc>
      </w:tr>
      <w:tr w:rsidR="00B2486D">
        <w:trPr>
          <w:trHeight w:hRule="exact" w:val="560"/>
        </w:trPr>
        <w:tc>
          <w:tcPr>
            <w:tcW w:w="11018" w:type="dxa"/>
            <w:gridSpan w:val="2"/>
            <w:tcBorders>
              <w:top w:val="nil"/>
              <w:left w:val="single" w:sz="4" w:space="0" w:color="000000"/>
              <w:bottom w:val="single" w:sz="4" w:space="0" w:color="000000"/>
              <w:right w:val="single" w:sz="4" w:space="0" w:color="000000"/>
            </w:tcBorders>
            <w:shd w:val="clear" w:color="auto" w:fill="17453A"/>
          </w:tcPr>
          <w:p w:rsidR="00B2486D" w:rsidRDefault="00B36F19">
            <w:pPr>
              <w:pStyle w:val="TableParagraph"/>
              <w:spacing w:before="9"/>
              <w:ind w:left="103" w:right="1035"/>
              <w:rPr>
                <w:rFonts w:ascii="Times New Roman" w:eastAsia="Times New Roman" w:hAnsi="Times New Roman" w:cs="Times New Roman"/>
              </w:rPr>
            </w:pPr>
            <w:r>
              <w:rPr>
                <w:rFonts w:ascii="Times New Roman"/>
                <w:color w:val="FFFFFF"/>
              </w:rPr>
              <w:t>Building a vibrant, diverse community that values and embraces a full spectrum of experiences, viewpoints,</w:t>
            </w:r>
            <w:r>
              <w:rPr>
                <w:rFonts w:ascii="Times New Roman"/>
                <w:color w:val="FFFFFF"/>
                <w:spacing w:val="-35"/>
              </w:rPr>
              <w:t xml:space="preserve"> </w:t>
            </w:r>
            <w:r>
              <w:rPr>
                <w:rFonts w:ascii="Times New Roman"/>
                <w:color w:val="FFFFFF"/>
              </w:rPr>
              <w:t>and</w:t>
            </w:r>
            <w:r>
              <w:rPr>
                <w:rFonts w:ascii="Times New Roman"/>
                <w:color w:val="FFFFFF"/>
              </w:rPr>
              <w:t xml:space="preserve"> </w:t>
            </w:r>
            <w:r>
              <w:rPr>
                <w:rFonts w:ascii="Times New Roman"/>
                <w:color w:val="FFFFFF"/>
              </w:rPr>
              <w:t>intellectual</w:t>
            </w:r>
            <w:r>
              <w:rPr>
                <w:rFonts w:ascii="Times New Roman"/>
                <w:color w:val="FFFFFF"/>
                <w:spacing w:val="-6"/>
              </w:rPr>
              <w:t xml:space="preserve"> </w:t>
            </w:r>
            <w:r>
              <w:rPr>
                <w:rFonts w:ascii="Times New Roman"/>
                <w:color w:val="FFFFFF"/>
              </w:rPr>
              <w:t>approaches.</w:t>
            </w:r>
          </w:p>
        </w:tc>
      </w:tr>
      <w:tr w:rsidR="00B2486D">
        <w:trPr>
          <w:trHeight w:hRule="exact" w:val="288"/>
        </w:trPr>
        <w:tc>
          <w:tcPr>
            <w:tcW w:w="3673" w:type="dxa"/>
            <w:vMerge w:val="restart"/>
            <w:tcBorders>
              <w:top w:val="single" w:sz="4" w:space="0" w:color="000000"/>
              <w:left w:val="single" w:sz="4" w:space="0" w:color="000000"/>
              <w:right w:val="nil"/>
            </w:tcBorders>
          </w:tcPr>
          <w:p w:rsidR="00B2486D" w:rsidRDefault="00B36F19">
            <w:pPr>
              <w:pStyle w:val="TableParagraph"/>
              <w:spacing w:before="189"/>
              <w:ind w:right="106"/>
              <w:jc w:val="right"/>
              <w:rPr>
                <w:rFonts w:ascii="Wingdings 3" w:eastAsia="Wingdings 3" w:hAnsi="Wingdings 3" w:cs="Wingdings 3"/>
                <w:sz w:val="80"/>
                <w:szCs w:val="80"/>
              </w:rPr>
            </w:pPr>
            <w:r>
              <w:rPr>
                <w:rFonts w:ascii="Wingdings 3" w:eastAsia="Wingdings 3" w:hAnsi="Wingdings 3" w:cs="Wingdings 3"/>
                <w:b/>
                <w:bCs/>
                <w:color w:val="17453A"/>
                <w:w w:val="99"/>
                <w:sz w:val="80"/>
                <w:szCs w:val="80"/>
              </w:rPr>
              <w:t></w:t>
            </w:r>
          </w:p>
        </w:tc>
        <w:tc>
          <w:tcPr>
            <w:tcW w:w="7345" w:type="dxa"/>
            <w:tcBorders>
              <w:top w:val="single" w:sz="4" w:space="0" w:color="000000"/>
              <w:left w:val="nil"/>
              <w:bottom w:val="nil"/>
              <w:right w:val="single" w:sz="4" w:space="0" w:color="000000"/>
            </w:tcBorders>
            <w:shd w:val="clear" w:color="auto" w:fill="D9D9D9"/>
          </w:tcPr>
          <w:p w:rsidR="00B2486D" w:rsidRDefault="00B36F19">
            <w:pPr>
              <w:pStyle w:val="TableParagraph"/>
              <w:spacing w:before="13"/>
              <w:ind w:left="108"/>
              <w:rPr>
                <w:rFonts w:ascii="Times New Roman" w:eastAsia="Times New Roman" w:hAnsi="Times New Roman" w:cs="Times New Roman"/>
              </w:rPr>
            </w:pPr>
            <w:r>
              <w:rPr>
                <w:rFonts w:ascii="Times New Roman"/>
                <w:b/>
                <w:color w:val="17453A"/>
              </w:rPr>
              <w:t>Teamwork &amp;</w:t>
            </w:r>
            <w:r>
              <w:rPr>
                <w:rFonts w:ascii="Times New Roman"/>
                <w:b/>
                <w:color w:val="17453A"/>
                <w:spacing w:val="-6"/>
              </w:rPr>
              <w:t xml:space="preserve"> </w:t>
            </w:r>
            <w:r>
              <w:rPr>
                <w:rFonts w:ascii="Times New Roman"/>
                <w:b/>
                <w:color w:val="17453A"/>
              </w:rPr>
              <w:t>Engagement</w:t>
            </w:r>
          </w:p>
        </w:tc>
      </w:tr>
      <w:tr w:rsidR="00B2486D">
        <w:trPr>
          <w:trHeight w:hRule="exact" w:val="1008"/>
        </w:trPr>
        <w:tc>
          <w:tcPr>
            <w:tcW w:w="3673" w:type="dxa"/>
            <w:vMerge/>
            <w:tcBorders>
              <w:left w:val="single" w:sz="4" w:space="0" w:color="000000"/>
              <w:bottom w:val="single" w:sz="4" w:space="0" w:color="000000"/>
              <w:right w:val="nil"/>
            </w:tcBorders>
          </w:tcPr>
          <w:p w:rsidR="00B2486D" w:rsidRDefault="00B2486D"/>
        </w:tc>
        <w:tc>
          <w:tcPr>
            <w:tcW w:w="7345" w:type="dxa"/>
            <w:tcBorders>
              <w:top w:val="nil"/>
              <w:left w:val="nil"/>
              <w:bottom w:val="single" w:sz="4" w:space="0" w:color="000000"/>
              <w:right w:val="single" w:sz="4" w:space="0" w:color="000000"/>
            </w:tcBorders>
            <w:shd w:val="clear" w:color="auto" w:fill="D9D9D9"/>
          </w:tcPr>
          <w:p w:rsidR="00B2486D" w:rsidRDefault="00B36F19">
            <w:pPr>
              <w:pStyle w:val="TableParagraph"/>
              <w:numPr>
                <w:ilvl w:val="0"/>
                <w:numId w:val="3"/>
              </w:numPr>
              <w:tabs>
                <w:tab w:val="left" w:pos="468"/>
              </w:tabs>
              <w:spacing w:before="12" w:line="245" w:lineRule="exact"/>
              <w:rPr>
                <w:rFonts w:ascii="Times New Roman" w:eastAsia="Times New Roman" w:hAnsi="Times New Roman" w:cs="Times New Roman"/>
                <w:sz w:val="20"/>
                <w:szCs w:val="20"/>
              </w:rPr>
            </w:pPr>
            <w:r>
              <w:rPr>
                <w:rFonts w:ascii="Times New Roman"/>
                <w:color w:val="17453A"/>
                <w:sz w:val="20"/>
              </w:rPr>
              <w:t>Display respect and civility to everyone you interact with on a daily</w:t>
            </w:r>
            <w:r>
              <w:rPr>
                <w:rFonts w:ascii="Times New Roman"/>
                <w:color w:val="17453A"/>
                <w:spacing w:val="-6"/>
                <w:sz w:val="20"/>
              </w:rPr>
              <w:t xml:space="preserve"> </w:t>
            </w:r>
            <w:r>
              <w:rPr>
                <w:rFonts w:ascii="Times New Roman"/>
                <w:color w:val="17453A"/>
                <w:sz w:val="20"/>
              </w:rPr>
              <w:t>basis</w:t>
            </w:r>
          </w:p>
          <w:p w:rsidR="00B2486D" w:rsidRDefault="00B36F19">
            <w:pPr>
              <w:pStyle w:val="TableParagraph"/>
              <w:numPr>
                <w:ilvl w:val="0"/>
                <w:numId w:val="3"/>
              </w:numPr>
              <w:tabs>
                <w:tab w:val="left" w:pos="468"/>
              </w:tabs>
              <w:spacing w:line="244" w:lineRule="exact"/>
              <w:rPr>
                <w:rFonts w:ascii="Times New Roman" w:eastAsia="Times New Roman" w:hAnsi="Times New Roman" w:cs="Times New Roman"/>
                <w:sz w:val="20"/>
                <w:szCs w:val="20"/>
              </w:rPr>
            </w:pPr>
            <w:r>
              <w:rPr>
                <w:rFonts w:ascii="Times New Roman"/>
                <w:color w:val="17453A"/>
                <w:sz w:val="20"/>
              </w:rPr>
              <w:t>Encourage collaboration and work well with others to achieve common</w:t>
            </w:r>
            <w:r>
              <w:rPr>
                <w:rFonts w:ascii="Times New Roman"/>
                <w:color w:val="17453A"/>
                <w:spacing w:val="-9"/>
                <w:sz w:val="20"/>
              </w:rPr>
              <w:t xml:space="preserve"> </w:t>
            </w:r>
            <w:r>
              <w:rPr>
                <w:rFonts w:ascii="Times New Roman"/>
                <w:color w:val="17453A"/>
                <w:sz w:val="20"/>
              </w:rPr>
              <w:t>goals</w:t>
            </w:r>
          </w:p>
          <w:p w:rsidR="00B2486D" w:rsidRDefault="00B36F19">
            <w:pPr>
              <w:pStyle w:val="TableParagraph"/>
              <w:numPr>
                <w:ilvl w:val="0"/>
                <w:numId w:val="3"/>
              </w:numPr>
              <w:tabs>
                <w:tab w:val="left" w:pos="468"/>
              </w:tabs>
              <w:ind w:right="1056"/>
              <w:rPr>
                <w:rFonts w:ascii="Times New Roman" w:eastAsia="Times New Roman" w:hAnsi="Times New Roman" w:cs="Times New Roman"/>
                <w:sz w:val="20"/>
                <w:szCs w:val="20"/>
              </w:rPr>
            </w:pPr>
            <w:r>
              <w:rPr>
                <w:rFonts w:ascii="Times New Roman"/>
                <w:color w:val="17453A"/>
                <w:sz w:val="20"/>
              </w:rPr>
              <w:t>Be approachable; build strong working relationships and a positive</w:t>
            </w:r>
            <w:r>
              <w:rPr>
                <w:rFonts w:ascii="Times New Roman"/>
                <w:color w:val="17453A"/>
                <w:spacing w:val="-19"/>
                <w:sz w:val="20"/>
              </w:rPr>
              <w:t xml:space="preserve"> </w:t>
            </w:r>
            <w:r>
              <w:rPr>
                <w:rFonts w:ascii="Times New Roman"/>
                <w:color w:val="17453A"/>
                <w:sz w:val="20"/>
              </w:rPr>
              <w:t>work</w:t>
            </w:r>
            <w:r>
              <w:rPr>
                <w:rFonts w:ascii="Times New Roman"/>
                <w:color w:val="17453A"/>
                <w:w w:val="99"/>
                <w:sz w:val="20"/>
              </w:rPr>
              <w:t xml:space="preserve"> </w:t>
            </w:r>
            <w:r>
              <w:rPr>
                <w:rFonts w:ascii="Times New Roman"/>
                <w:color w:val="17453A"/>
                <w:sz w:val="20"/>
              </w:rPr>
              <w:t>environment and</w:t>
            </w:r>
            <w:r>
              <w:rPr>
                <w:rFonts w:ascii="Times New Roman"/>
                <w:color w:val="17453A"/>
                <w:spacing w:val="1"/>
                <w:sz w:val="20"/>
              </w:rPr>
              <w:t xml:space="preserve"> </w:t>
            </w:r>
            <w:r>
              <w:rPr>
                <w:rFonts w:ascii="Times New Roman"/>
                <w:color w:val="17453A"/>
                <w:sz w:val="20"/>
              </w:rPr>
              <w:t>culture</w:t>
            </w:r>
          </w:p>
        </w:tc>
      </w:tr>
      <w:tr w:rsidR="00B2486D">
        <w:trPr>
          <w:trHeight w:hRule="exact" w:val="358"/>
        </w:trPr>
        <w:tc>
          <w:tcPr>
            <w:tcW w:w="11018" w:type="dxa"/>
            <w:gridSpan w:val="2"/>
            <w:tcBorders>
              <w:top w:val="single" w:sz="4" w:space="0" w:color="000000"/>
              <w:left w:val="single" w:sz="4" w:space="0" w:color="000000"/>
              <w:bottom w:val="nil"/>
              <w:right w:val="single" w:sz="4" w:space="0" w:color="000000"/>
            </w:tcBorders>
            <w:shd w:val="clear" w:color="auto" w:fill="17453A"/>
          </w:tcPr>
          <w:p w:rsidR="00B2486D" w:rsidRDefault="00B36F19">
            <w:pPr>
              <w:pStyle w:val="TableParagraph"/>
              <w:spacing w:before="49"/>
              <w:ind w:left="103"/>
              <w:rPr>
                <w:rFonts w:ascii="Times New Roman" w:eastAsia="Times New Roman" w:hAnsi="Times New Roman" w:cs="Times New Roman"/>
              </w:rPr>
            </w:pPr>
            <w:r>
              <w:rPr>
                <w:rFonts w:ascii="Times New Roman"/>
                <w:b/>
                <w:color w:val="FFFFFF"/>
              </w:rPr>
              <w:t>Connectiv</w:t>
            </w:r>
            <w:r>
              <w:rPr>
                <w:rFonts w:ascii="Times New Roman"/>
                <w:b/>
                <w:color w:val="FFFFFF"/>
              </w:rPr>
              <w:t>ity</w:t>
            </w:r>
          </w:p>
        </w:tc>
      </w:tr>
      <w:tr w:rsidR="00B2486D">
        <w:trPr>
          <w:trHeight w:hRule="exact" w:val="579"/>
        </w:trPr>
        <w:tc>
          <w:tcPr>
            <w:tcW w:w="11018" w:type="dxa"/>
            <w:gridSpan w:val="2"/>
            <w:tcBorders>
              <w:top w:val="nil"/>
              <w:left w:val="single" w:sz="4" w:space="0" w:color="000000"/>
              <w:bottom w:val="single" w:sz="4" w:space="0" w:color="000000"/>
              <w:right w:val="single" w:sz="4" w:space="0" w:color="000000"/>
            </w:tcBorders>
            <w:shd w:val="clear" w:color="auto" w:fill="17453A"/>
          </w:tcPr>
          <w:p w:rsidR="00B2486D" w:rsidRDefault="00B36F19">
            <w:pPr>
              <w:pStyle w:val="TableParagraph"/>
              <w:spacing w:before="27"/>
              <w:ind w:left="103" w:right="133"/>
              <w:rPr>
                <w:rFonts w:ascii="Times New Roman" w:eastAsia="Times New Roman" w:hAnsi="Times New Roman" w:cs="Times New Roman"/>
              </w:rPr>
            </w:pPr>
            <w:r>
              <w:rPr>
                <w:rFonts w:ascii="Times New Roman"/>
                <w:color w:val="FFFFFF"/>
              </w:rPr>
              <w:t>R</w:t>
            </w:r>
            <w:r>
              <w:rPr>
                <w:rFonts w:ascii="Times New Roman"/>
                <w:color w:val="FFFFFF"/>
              </w:rPr>
              <w:t>einforce</w:t>
            </w:r>
            <w:r>
              <w:rPr>
                <w:rFonts w:ascii="Times New Roman"/>
                <w:color w:val="FFFFFF"/>
                <w:spacing w:val="-4"/>
              </w:rPr>
              <w:t xml:space="preserve"> </w:t>
            </w:r>
            <w:r>
              <w:rPr>
                <w:rFonts w:ascii="Times New Roman"/>
                <w:color w:val="FFFFFF"/>
              </w:rPr>
              <w:t>and</w:t>
            </w:r>
            <w:r>
              <w:rPr>
                <w:rFonts w:ascii="Times New Roman"/>
                <w:color w:val="FFFFFF"/>
                <w:spacing w:val="-2"/>
              </w:rPr>
              <w:t xml:space="preserve"> </w:t>
            </w:r>
            <w:r>
              <w:rPr>
                <w:rFonts w:ascii="Times New Roman"/>
                <w:color w:val="FFFFFF"/>
              </w:rPr>
              <w:t>enhance</w:t>
            </w:r>
            <w:r>
              <w:rPr>
                <w:rFonts w:ascii="Times New Roman"/>
                <w:color w:val="FFFFFF"/>
                <w:spacing w:val="-2"/>
              </w:rPr>
              <w:t xml:space="preserve"> </w:t>
            </w:r>
            <w:r>
              <w:rPr>
                <w:rFonts w:ascii="Times New Roman"/>
                <w:color w:val="FFFFFF"/>
              </w:rPr>
              <w:t>one</w:t>
            </w:r>
            <w:r>
              <w:rPr>
                <w:rFonts w:ascii="Times New Roman"/>
                <w:color w:val="FFFFFF"/>
                <w:spacing w:val="-2"/>
              </w:rPr>
              <w:t xml:space="preserve"> </w:t>
            </w:r>
            <w:r>
              <w:rPr>
                <w:rFonts w:ascii="Times New Roman"/>
                <w:color w:val="FFFFFF"/>
              </w:rPr>
              <w:t>another,</w:t>
            </w:r>
            <w:r>
              <w:rPr>
                <w:rFonts w:ascii="Times New Roman"/>
                <w:color w:val="FFFFFF"/>
                <w:spacing w:val="-2"/>
              </w:rPr>
              <w:t xml:space="preserve"> </w:t>
            </w:r>
            <w:r>
              <w:rPr>
                <w:rFonts w:ascii="Times New Roman"/>
                <w:color w:val="FFFFFF"/>
              </w:rPr>
              <w:t>building vital</w:t>
            </w:r>
            <w:r>
              <w:rPr>
                <w:rFonts w:ascii="Times New Roman"/>
                <w:color w:val="FFFFFF"/>
                <w:spacing w:val="-3"/>
              </w:rPr>
              <w:t xml:space="preserve"> </w:t>
            </w:r>
            <w:r>
              <w:rPr>
                <w:rFonts w:ascii="Times New Roman"/>
                <w:color w:val="FFFFFF"/>
              </w:rPr>
              <w:t>partnerships,</w:t>
            </w:r>
            <w:r>
              <w:rPr>
                <w:rFonts w:ascii="Times New Roman"/>
                <w:color w:val="FFFFFF"/>
                <w:spacing w:val="-2"/>
              </w:rPr>
              <w:t xml:space="preserve"> </w:t>
            </w:r>
            <w:r>
              <w:rPr>
                <w:rFonts w:ascii="Times New Roman"/>
                <w:color w:val="FFFFFF"/>
              </w:rPr>
              <w:t>and</w:t>
            </w:r>
            <w:r>
              <w:rPr>
                <w:rFonts w:ascii="Times New Roman"/>
                <w:color w:val="FFFFFF"/>
                <w:spacing w:val="-5"/>
              </w:rPr>
              <w:t xml:space="preserve"> </w:t>
            </w:r>
            <w:r>
              <w:rPr>
                <w:rFonts w:ascii="Times New Roman"/>
                <w:color w:val="FFFFFF"/>
              </w:rPr>
              <w:t>collaborating</w:t>
            </w:r>
            <w:r>
              <w:rPr>
                <w:rFonts w:ascii="Times New Roman"/>
                <w:color w:val="FFFFFF"/>
                <w:spacing w:val="-5"/>
              </w:rPr>
              <w:t xml:space="preserve"> </w:t>
            </w:r>
            <w:r>
              <w:rPr>
                <w:rFonts w:ascii="Times New Roman"/>
                <w:color w:val="FFFFFF"/>
              </w:rPr>
              <w:t>locally,</w:t>
            </w:r>
            <w:r>
              <w:rPr>
                <w:rFonts w:ascii="Times New Roman"/>
                <w:color w:val="FFFFFF"/>
                <w:spacing w:val="-2"/>
              </w:rPr>
              <w:t xml:space="preserve"> </w:t>
            </w:r>
            <w:r>
              <w:rPr>
                <w:rFonts w:ascii="Times New Roman"/>
                <w:color w:val="FFFFFF"/>
              </w:rPr>
              <w:t>nationally,</w:t>
            </w:r>
            <w:r>
              <w:rPr>
                <w:rFonts w:ascii="Times New Roman"/>
                <w:color w:val="FFFFFF"/>
              </w:rPr>
              <w:t xml:space="preserve"> </w:t>
            </w:r>
            <w:r>
              <w:rPr>
                <w:rFonts w:ascii="Times New Roman"/>
                <w:color w:val="FFFFFF"/>
              </w:rPr>
              <w:t>and</w:t>
            </w:r>
            <w:r>
              <w:rPr>
                <w:rFonts w:ascii="Times New Roman"/>
                <w:color w:val="FFFFFF"/>
                <w:spacing w:val="-3"/>
              </w:rPr>
              <w:t xml:space="preserve"> </w:t>
            </w:r>
            <w:r>
              <w:rPr>
                <w:rFonts w:ascii="Times New Roman"/>
                <w:color w:val="FFFFFF"/>
              </w:rPr>
              <w:t>globally.</w:t>
            </w:r>
          </w:p>
        </w:tc>
      </w:tr>
      <w:tr w:rsidR="00B2486D">
        <w:trPr>
          <w:trHeight w:hRule="exact" w:val="289"/>
        </w:trPr>
        <w:tc>
          <w:tcPr>
            <w:tcW w:w="3673" w:type="dxa"/>
            <w:vMerge w:val="restart"/>
            <w:tcBorders>
              <w:top w:val="single" w:sz="4" w:space="0" w:color="000000"/>
              <w:left w:val="single" w:sz="4" w:space="0" w:color="000000"/>
              <w:right w:val="nil"/>
            </w:tcBorders>
          </w:tcPr>
          <w:p w:rsidR="00B2486D" w:rsidRDefault="00B36F19">
            <w:pPr>
              <w:pStyle w:val="TableParagraph"/>
              <w:spacing w:before="189"/>
              <w:ind w:right="106"/>
              <w:jc w:val="right"/>
              <w:rPr>
                <w:rFonts w:ascii="Wingdings 3" w:eastAsia="Wingdings 3" w:hAnsi="Wingdings 3" w:cs="Wingdings 3"/>
                <w:sz w:val="80"/>
                <w:szCs w:val="80"/>
              </w:rPr>
            </w:pPr>
            <w:r>
              <w:rPr>
                <w:rFonts w:ascii="Wingdings 3" w:eastAsia="Wingdings 3" w:hAnsi="Wingdings 3" w:cs="Wingdings 3"/>
                <w:b/>
                <w:bCs/>
                <w:color w:val="17453A"/>
                <w:w w:val="99"/>
                <w:sz w:val="80"/>
                <w:szCs w:val="80"/>
              </w:rPr>
              <w:t></w:t>
            </w:r>
          </w:p>
        </w:tc>
        <w:tc>
          <w:tcPr>
            <w:tcW w:w="7345" w:type="dxa"/>
            <w:tcBorders>
              <w:top w:val="single" w:sz="4" w:space="0" w:color="000000"/>
              <w:left w:val="nil"/>
              <w:bottom w:val="nil"/>
              <w:right w:val="single" w:sz="4" w:space="0" w:color="000000"/>
            </w:tcBorders>
            <w:shd w:val="clear" w:color="auto" w:fill="D9D9D9"/>
          </w:tcPr>
          <w:p w:rsidR="00B2486D" w:rsidRDefault="00B36F19">
            <w:pPr>
              <w:pStyle w:val="TableParagraph"/>
              <w:spacing w:before="13"/>
              <w:ind w:left="108"/>
              <w:rPr>
                <w:rFonts w:ascii="Times New Roman" w:eastAsia="Times New Roman" w:hAnsi="Times New Roman" w:cs="Times New Roman"/>
              </w:rPr>
            </w:pPr>
            <w:r>
              <w:rPr>
                <w:rFonts w:ascii="Times New Roman"/>
                <w:b/>
                <w:color w:val="17453A"/>
              </w:rPr>
              <w:t>Communication &amp;</w:t>
            </w:r>
            <w:r>
              <w:rPr>
                <w:rFonts w:ascii="Times New Roman"/>
                <w:b/>
                <w:color w:val="17453A"/>
                <w:spacing w:val="-8"/>
              </w:rPr>
              <w:t xml:space="preserve"> </w:t>
            </w:r>
            <w:r>
              <w:rPr>
                <w:rFonts w:ascii="Times New Roman"/>
                <w:b/>
                <w:color w:val="17453A"/>
              </w:rPr>
              <w:t>Outreach</w:t>
            </w:r>
          </w:p>
        </w:tc>
      </w:tr>
      <w:tr w:rsidR="00B2486D">
        <w:trPr>
          <w:trHeight w:hRule="exact" w:val="1060"/>
        </w:trPr>
        <w:tc>
          <w:tcPr>
            <w:tcW w:w="3673" w:type="dxa"/>
            <w:vMerge/>
            <w:tcBorders>
              <w:left w:val="single" w:sz="4" w:space="0" w:color="000000"/>
              <w:bottom w:val="nil"/>
              <w:right w:val="nil"/>
            </w:tcBorders>
          </w:tcPr>
          <w:p w:rsidR="00B2486D" w:rsidRDefault="00B2486D"/>
        </w:tc>
        <w:tc>
          <w:tcPr>
            <w:tcW w:w="7345" w:type="dxa"/>
            <w:tcBorders>
              <w:top w:val="nil"/>
              <w:left w:val="nil"/>
              <w:bottom w:val="nil"/>
              <w:right w:val="single" w:sz="4" w:space="0" w:color="000000"/>
            </w:tcBorders>
            <w:shd w:val="clear" w:color="auto" w:fill="D9D9D9"/>
          </w:tcPr>
          <w:p w:rsidR="00B2486D" w:rsidRDefault="00B36F19">
            <w:pPr>
              <w:pStyle w:val="TableParagraph"/>
              <w:numPr>
                <w:ilvl w:val="0"/>
                <w:numId w:val="2"/>
              </w:numPr>
              <w:tabs>
                <w:tab w:val="left" w:pos="468"/>
              </w:tabs>
              <w:spacing w:before="5" w:line="245" w:lineRule="exact"/>
              <w:rPr>
                <w:rFonts w:ascii="Times New Roman" w:eastAsia="Times New Roman" w:hAnsi="Times New Roman" w:cs="Times New Roman"/>
                <w:sz w:val="20"/>
                <w:szCs w:val="20"/>
              </w:rPr>
            </w:pPr>
            <w:r>
              <w:rPr>
                <w:rFonts w:ascii="Times New Roman"/>
                <w:color w:val="17453A"/>
                <w:sz w:val="20"/>
              </w:rPr>
              <w:t>Communicate clearly and knowledgeably at all levels of the</w:t>
            </w:r>
            <w:r>
              <w:rPr>
                <w:rFonts w:ascii="Times New Roman"/>
                <w:color w:val="17453A"/>
                <w:spacing w:val="-13"/>
                <w:sz w:val="20"/>
              </w:rPr>
              <w:t xml:space="preserve"> </w:t>
            </w:r>
            <w:r>
              <w:rPr>
                <w:rFonts w:ascii="Times New Roman"/>
                <w:color w:val="17453A"/>
                <w:sz w:val="20"/>
              </w:rPr>
              <w:t>organization</w:t>
            </w:r>
          </w:p>
          <w:p w:rsidR="00B2486D" w:rsidRDefault="00B36F19">
            <w:pPr>
              <w:pStyle w:val="TableParagraph"/>
              <w:numPr>
                <w:ilvl w:val="0"/>
                <w:numId w:val="2"/>
              </w:numPr>
              <w:tabs>
                <w:tab w:val="left" w:pos="468"/>
              </w:tabs>
              <w:spacing w:line="244" w:lineRule="exact"/>
              <w:rPr>
                <w:rFonts w:ascii="Times New Roman" w:eastAsia="Times New Roman" w:hAnsi="Times New Roman" w:cs="Times New Roman"/>
                <w:sz w:val="20"/>
                <w:szCs w:val="20"/>
              </w:rPr>
            </w:pPr>
            <w:r>
              <w:rPr>
                <w:rFonts w:ascii="Times New Roman"/>
                <w:color w:val="17453A"/>
                <w:sz w:val="20"/>
              </w:rPr>
              <w:t>Share information with and seek input from supervisors, colleagues, and</w:t>
            </w:r>
            <w:r>
              <w:rPr>
                <w:rFonts w:ascii="Times New Roman"/>
                <w:color w:val="17453A"/>
                <w:spacing w:val="-13"/>
                <w:sz w:val="20"/>
              </w:rPr>
              <w:t xml:space="preserve"> </w:t>
            </w:r>
            <w:r>
              <w:rPr>
                <w:rFonts w:ascii="Times New Roman"/>
                <w:color w:val="17453A"/>
                <w:sz w:val="20"/>
              </w:rPr>
              <w:t>staff</w:t>
            </w:r>
          </w:p>
          <w:p w:rsidR="00B2486D" w:rsidRDefault="00B36F19">
            <w:pPr>
              <w:pStyle w:val="TableParagraph"/>
              <w:numPr>
                <w:ilvl w:val="0"/>
                <w:numId w:val="2"/>
              </w:numPr>
              <w:tabs>
                <w:tab w:val="left" w:pos="468"/>
              </w:tabs>
              <w:spacing w:line="244" w:lineRule="exact"/>
              <w:rPr>
                <w:rFonts w:ascii="Times New Roman" w:eastAsia="Times New Roman" w:hAnsi="Times New Roman" w:cs="Times New Roman"/>
                <w:sz w:val="20"/>
                <w:szCs w:val="20"/>
              </w:rPr>
            </w:pPr>
            <w:r>
              <w:rPr>
                <w:rFonts w:ascii="Times New Roman"/>
                <w:color w:val="17453A"/>
                <w:sz w:val="20"/>
              </w:rPr>
              <w:t>Balance listening and speaking; display thoughtfulness while positively</w:t>
            </w:r>
            <w:r>
              <w:rPr>
                <w:rFonts w:ascii="Times New Roman"/>
                <w:color w:val="17453A"/>
                <w:spacing w:val="-18"/>
                <w:sz w:val="20"/>
              </w:rPr>
              <w:t xml:space="preserve"> </w:t>
            </w:r>
            <w:r>
              <w:rPr>
                <w:rFonts w:ascii="Times New Roman"/>
                <w:color w:val="17453A"/>
                <w:sz w:val="20"/>
              </w:rPr>
              <w:t>influencing</w:t>
            </w:r>
          </w:p>
          <w:p w:rsidR="00B2486D" w:rsidRDefault="00B36F19">
            <w:pPr>
              <w:pStyle w:val="TableParagraph"/>
              <w:numPr>
                <w:ilvl w:val="0"/>
                <w:numId w:val="2"/>
              </w:numPr>
              <w:tabs>
                <w:tab w:val="left" w:pos="468"/>
              </w:tabs>
              <w:rPr>
                <w:rFonts w:ascii="Times New Roman" w:eastAsia="Times New Roman" w:hAnsi="Times New Roman" w:cs="Times New Roman"/>
                <w:sz w:val="20"/>
                <w:szCs w:val="20"/>
              </w:rPr>
            </w:pPr>
            <w:r>
              <w:rPr>
                <w:rFonts w:ascii="Times New Roman"/>
                <w:color w:val="17453A"/>
                <w:sz w:val="20"/>
              </w:rPr>
              <w:t>Seek out new ideas and partnerships within the College and</w:t>
            </w:r>
            <w:r>
              <w:rPr>
                <w:rFonts w:ascii="Times New Roman"/>
                <w:color w:val="17453A"/>
                <w:spacing w:val="-5"/>
                <w:sz w:val="20"/>
              </w:rPr>
              <w:t xml:space="preserve"> </w:t>
            </w:r>
            <w:r>
              <w:rPr>
                <w:rFonts w:ascii="Times New Roman"/>
                <w:color w:val="17453A"/>
                <w:sz w:val="20"/>
              </w:rPr>
              <w:t>University</w:t>
            </w:r>
          </w:p>
        </w:tc>
      </w:tr>
      <w:tr w:rsidR="00B2486D">
        <w:trPr>
          <w:trHeight w:hRule="exact" w:val="308"/>
        </w:trPr>
        <w:tc>
          <w:tcPr>
            <w:tcW w:w="3673" w:type="dxa"/>
            <w:vMerge w:val="restart"/>
            <w:tcBorders>
              <w:top w:val="nil"/>
              <w:left w:val="single" w:sz="4" w:space="0" w:color="000000"/>
              <w:right w:val="nil"/>
            </w:tcBorders>
          </w:tcPr>
          <w:p w:rsidR="00B2486D" w:rsidRDefault="00B36F19">
            <w:pPr>
              <w:pStyle w:val="TableParagraph"/>
              <w:spacing w:before="242"/>
              <w:ind w:right="106"/>
              <w:jc w:val="right"/>
              <w:rPr>
                <w:rFonts w:ascii="Wingdings 3" w:eastAsia="Wingdings 3" w:hAnsi="Wingdings 3" w:cs="Wingdings 3"/>
                <w:sz w:val="80"/>
                <w:szCs w:val="80"/>
              </w:rPr>
            </w:pPr>
            <w:r>
              <w:rPr>
                <w:rFonts w:ascii="Wingdings 3" w:eastAsia="Wingdings 3" w:hAnsi="Wingdings 3" w:cs="Wingdings 3"/>
                <w:b/>
                <w:bCs/>
                <w:color w:val="17453A"/>
                <w:w w:val="99"/>
                <w:sz w:val="80"/>
                <w:szCs w:val="80"/>
              </w:rPr>
              <w:t></w:t>
            </w:r>
          </w:p>
        </w:tc>
        <w:tc>
          <w:tcPr>
            <w:tcW w:w="7345" w:type="dxa"/>
            <w:tcBorders>
              <w:top w:val="nil"/>
              <w:left w:val="nil"/>
              <w:bottom w:val="nil"/>
              <w:right w:val="single" w:sz="4" w:space="0" w:color="000000"/>
            </w:tcBorders>
            <w:shd w:val="clear" w:color="auto" w:fill="D9D9D9"/>
          </w:tcPr>
          <w:p w:rsidR="00B2486D" w:rsidRDefault="00B36F19">
            <w:pPr>
              <w:pStyle w:val="TableParagraph"/>
              <w:spacing w:before="50"/>
              <w:ind w:left="108"/>
              <w:rPr>
                <w:rFonts w:ascii="Times New Roman" w:eastAsia="Times New Roman" w:hAnsi="Times New Roman" w:cs="Times New Roman"/>
              </w:rPr>
            </w:pPr>
            <w:r>
              <w:rPr>
                <w:rFonts w:ascii="Times New Roman"/>
                <w:b/>
                <w:color w:val="17453A"/>
              </w:rPr>
              <w:t>Customer Focus &amp;</w:t>
            </w:r>
            <w:r>
              <w:rPr>
                <w:rFonts w:ascii="Times New Roman"/>
                <w:b/>
                <w:color w:val="17453A"/>
              </w:rPr>
              <w:t xml:space="preserve"> Service</w:t>
            </w:r>
            <w:r>
              <w:rPr>
                <w:rFonts w:ascii="Times New Roman"/>
                <w:b/>
                <w:color w:val="17453A"/>
                <w:spacing w:val="-8"/>
              </w:rPr>
              <w:t xml:space="preserve"> </w:t>
            </w:r>
            <w:r>
              <w:rPr>
                <w:rFonts w:ascii="Times New Roman"/>
                <w:b/>
                <w:color w:val="17453A"/>
              </w:rPr>
              <w:t>Excellence</w:t>
            </w:r>
          </w:p>
        </w:tc>
      </w:tr>
      <w:tr w:rsidR="00B2486D">
        <w:trPr>
          <w:trHeight w:hRule="exact" w:val="1152"/>
        </w:trPr>
        <w:tc>
          <w:tcPr>
            <w:tcW w:w="3673" w:type="dxa"/>
            <w:vMerge/>
            <w:tcBorders>
              <w:left w:val="single" w:sz="4" w:space="0" w:color="000000"/>
              <w:bottom w:val="single" w:sz="4" w:space="0" w:color="000000"/>
              <w:right w:val="nil"/>
            </w:tcBorders>
          </w:tcPr>
          <w:p w:rsidR="00B2486D" w:rsidRDefault="00B2486D"/>
        </w:tc>
        <w:tc>
          <w:tcPr>
            <w:tcW w:w="7345" w:type="dxa"/>
            <w:tcBorders>
              <w:top w:val="nil"/>
              <w:left w:val="nil"/>
              <w:bottom w:val="single" w:sz="4" w:space="0" w:color="000000"/>
              <w:right w:val="single" w:sz="4" w:space="0" w:color="000000"/>
            </w:tcBorders>
            <w:shd w:val="clear" w:color="auto" w:fill="D9D9D9"/>
          </w:tcPr>
          <w:p w:rsidR="00B2486D" w:rsidRDefault="00B36F19">
            <w:pPr>
              <w:pStyle w:val="TableParagraph"/>
              <w:numPr>
                <w:ilvl w:val="0"/>
                <w:numId w:val="1"/>
              </w:numPr>
              <w:tabs>
                <w:tab w:val="left" w:pos="468"/>
              </w:tabs>
              <w:spacing w:before="46"/>
              <w:rPr>
                <w:rFonts w:ascii="Times New Roman" w:eastAsia="Times New Roman" w:hAnsi="Times New Roman" w:cs="Times New Roman"/>
                <w:color w:val="17453A"/>
                <w:sz w:val="20"/>
                <w:szCs w:val="20"/>
              </w:rPr>
            </w:pPr>
            <w:r>
              <w:rPr>
                <w:rFonts w:ascii="Times New Roman"/>
                <w:color w:val="17453A"/>
                <w:sz w:val="20"/>
              </w:rPr>
              <w:t>Go out of your way to be helpful &amp; pleasant, making things easy on the</w:t>
            </w:r>
            <w:r>
              <w:rPr>
                <w:rFonts w:ascii="Times New Roman"/>
                <w:color w:val="17453A"/>
                <w:spacing w:val="-14"/>
                <w:sz w:val="20"/>
              </w:rPr>
              <w:t xml:space="preserve"> </w:t>
            </w:r>
            <w:r>
              <w:rPr>
                <w:rFonts w:ascii="Times New Roman"/>
                <w:color w:val="17453A"/>
                <w:sz w:val="20"/>
              </w:rPr>
              <w:t>customer</w:t>
            </w:r>
          </w:p>
          <w:p w:rsidR="00B2486D" w:rsidRDefault="00B36F19">
            <w:pPr>
              <w:pStyle w:val="TableParagraph"/>
              <w:numPr>
                <w:ilvl w:val="0"/>
                <w:numId w:val="1"/>
              </w:numPr>
              <w:tabs>
                <w:tab w:val="left" w:pos="468"/>
              </w:tabs>
              <w:spacing w:before="1" w:line="267" w:lineRule="exact"/>
              <w:rPr>
                <w:rFonts w:ascii="Times New Roman" w:eastAsia="Times New Roman" w:hAnsi="Times New Roman" w:cs="Times New Roman"/>
                <w:color w:val="17453A"/>
              </w:rPr>
            </w:pPr>
            <w:r>
              <w:rPr>
                <w:rFonts w:ascii="Times New Roman"/>
                <w:color w:val="17453A"/>
                <w:sz w:val="20"/>
              </w:rPr>
              <w:t>Be adaptable and flexible to meet the needs and expectations of your</w:t>
            </w:r>
            <w:r>
              <w:rPr>
                <w:rFonts w:ascii="Times New Roman"/>
                <w:color w:val="17453A"/>
                <w:spacing w:val="-10"/>
                <w:sz w:val="20"/>
              </w:rPr>
              <w:t xml:space="preserve"> </w:t>
            </w:r>
            <w:r>
              <w:rPr>
                <w:rFonts w:ascii="Times New Roman"/>
                <w:color w:val="17453A"/>
                <w:sz w:val="20"/>
              </w:rPr>
              <w:t>customers</w:t>
            </w:r>
          </w:p>
          <w:p w:rsidR="00B2486D" w:rsidRDefault="00B36F19">
            <w:pPr>
              <w:pStyle w:val="TableParagraph"/>
              <w:numPr>
                <w:ilvl w:val="0"/>
                <w:numId w:val="1"/>
              </w:numPr>
              <w:tabs>
                <w:tab w:val="left" w:pos="468"/>
              </w:tabs>
              <w:spacing w:line="264" w:lineRule="exact"/>
              <w:rPr>
                <w:rFonts w:ascii="Times New Roman" w:eastAsia="Times New Roman" w:hAnsi="Times New Roman" w:cs="Times New Roman"/>
                <w:color w:val="17453A"/>
              </w:rPr>
            </w:pPr>
            <w:r>
              <w:rPr>
                <w:rFonts w:ascii="Times New Roman"/>
                <w:color w:val="17453A"/>
                <w:sz w:val="20"/>
              </w:rPr>
              <w:t>Respond promptly to provide information, services, and/or products as</w:t>
            </w:r>
            <w:r>
              <w:rPr>
                <w:rFonts w:ascii="Times New Roman"/>
                <w:color w:val="17453A"/>
                <w:spacing w:val="-14"/>
                <w:sz w:val="20"/>
              </w:rPr>
              <w:t xml:space="preserve"> </w:t>
            </w:r>
            <w:r>
              <w:rPr>
                <w:rFonts w:ascii="Times New Roman"/>
                <w:color w:val="17453A"/>
                <w:sz w:val="20"/>
              </w:rPr>
              <w:t>needed</w:t>
            </w:r>
          </w:p>
          <w:p w:rsidR="00B2486D" w:rsidRDefault="00B36F19">
            <w:pPr>
              <w:pStyle w:val="TableParagraph"/>
              <w:numPr>
                <w:ilvl w:val="0"/>
                <w:numId w:val="1"/>
              </w:numPr>
              <w:tabs>
                <w:tab w:val="left" w:pos="468"/>
              </w:tabs>
              <w:spacing w:line="267" w:lineRule="exact"/>
              <w:rPr>
                <w:rFonts w:ascii="Times New Roman" w:eastAsia="Times New Roman" w:hAnsi="Times New Roman" w:cs="Times New Roman"/>
                <w:color w:val="17453A"/>
              </w:rPr>
            </w:pPr>
            <w:r>
              <w:rPr>
                <w:rFonts w:ascii="Times New Roman"/>
                <w:color w:val="17453A"/>
                <w:sz w:val="20"/>
              </w:rPr>
              <w:t>Verify service has met the needs of the customer and ensure future</w:t>
            </w:r>
            <w:r>
              <w:rPr>
                <w:rFonts w:ascii="Times New Roman"/>
                <w:color w:val="17453A"/>
                <w:spacing w:val="-7"/>
                <w:sz w:val="20"/>
              </w:rPr>
              <w:t xml:space="preserve"> </w:t>
            </w:r>
            <w:r>
              <w:rPr>
                <w:rFonts w:ascii="Times New Roman"/>
                <w:color w:val="17453A"/>
                <w:sz w:val="20"/>
              </w:rPr>
              <w:t>satisfaction</w:t>
            </w:r>
          </w:p>
        </w:tc>
      </w:tr>
    </w:tbl>
    <w:p w:rsidR="00B2486D" w:rsidRDefault="00B2486D">
      <w:pPr>
        <w:spacing w:before="2"/>
        <w:rPr>
          <w:rFonts w:ascii="Times New Roman" w:eastAsia="Times New Roman" w:hAnsi="Times New Roman" w:cs="Times New Roman"/>
        </w:rPr>
      </w:pPr>
    </w:p>
    <w:p w:rsidR="00B2486D" w:rsidRDefault="00B2486D">
      <w:pPr>
        <w:rPr>
          <w:rFonts w:ascii="Times New Roman" w:eastAsia="Times New Roman" w:hAnsi="Times New Roman" w:cs="Times New Roman"/>
        </w:rPr>
        <w:sectPr w:rsidR="00B2486D">
          <w:type w:val="continuous"/>
          <w:pgSz w:w="12240" w:h="15840"/>
          <w:pgMar w:top="640" w:right="500" w:bottom="280" w:left="500" w:header="720" w:footer="720" w:gutter="0"/>
          <w:cols w:space="720"/>
        </w:sectPr>
      </w:pPr>
    </w:p>
    <w:p w:rsidR="00B2486D" w:rsidRDefault="00B2486D">
      <w:pPr>
        <w:rPr>
          <w:rFonts w:ascii="Times New Roman" w:eastAsia="Times New Roman" w:hAnsi="Times New Roman" w:cs="Times New Roman"/>
          <w:sz w:val="18"/>
          <w:szCs w:val="18"/>
        </w:rPr>
      </w:pPr>
    </w:p>
    <w:p w:rsidR="00B2486D" w:rsidRDefault="00B2486D">
      <w:pPr>
        <w:rPr>
          <w:rFonts w:ascii="Times New Roman" w:eastAsia="Times New Roman" w:hAnsi="Times New Roman" w:cs="Times New Roman"/>
          <w:sz w:val="18"/>
          <w:szCs w:val="18"/>
        </w:rPr>
      </w:pPr>
    </w:p>
    <w:p w:rsidR="00B2486D" w:rsidRDefault="00B36F19">
      <w:pPr>
        <w:spacing w:before="133"/>
        <w:ind w:left="220"/>
        <w:rPr>
          <w:rFonts w:ascii="Times New Roman" w:eastAsia="Times New Roman" w:hAnsi="Times New Roman" w:cs="Times New Roman"/>
          <w:sz w:val="18"/>
          <w:szCs w:val="18"/>
        </w:rPr>
      </w:pPr>
      <w:r>
        <w:pict>
          <v:group id="_x0000_s1026" style="position:absolute;left:0;text-align:left;margin-left:34.55pt;margin-top:-4.9pt;width:543pt;height:.1pt;z-index:-6088;mso-position-horizontal-relative:page" coordorigin="691,-98" coordsize="10860,2">
            <v:shape id="_x0000_s1027" style="position:absolute;left:691;top:-98;width:10860;height:2" coordorigin="691,-98" coordsize="10860,0" path="m691,-98r10860,e" filled="f" strokecolor="#4f81bc" strokeweight=".48pt">
              <v:path arrowok="t"/>
            </v:shape>
            <w10:wrap anchorx="page"/>
          </v:group>
        </w:pict>
      </w:r>
      <w:r>
        <w:rPr>
          <w:rFonts w:ascii="Times New Roman"/>
          <w:sz w:val="18"/>
        </w:rPr>
        <w:t>DRAFT</w:t>
      </w:r>
      <w:r>
        <w:rPr>
          <w:rFonts w:ascii="Times New Roman"/>
          <w:spacing w:val="-6"/>
          <w:sz w:val="18"/>
        </w:rPr>
        <w:t xml:space="preserve"> </w:t>
      </w:r>
      <w:r>
        <w:rPr>
          <w:rFonts w:ascii="Times New Roman"/>
          <w:sz w:val="18"/>
        </w:rPr>
        <w:t>02.22.16</w:t>
      </w:r>
    </w:p>
    <w:p w:rsidR="00B2486D" w:rsidRDefault="00B36F19">
      <w:pPr>
        <w:spacing w:before="83" w:line="338" w:lineRule="auto"/>
        <w:ind w:left="1256" w:right="3902" w:hanging="1037"/>
        <w:rPr>
          <w:rFonts w:ascii="Georgia" w:eastAsia="Georgia" w:hAnsi="Georgia" w:cs="Georgia"/>
          <w:sz w:val="16"/>
          <w:szCs w:val="16"/>
        </w:rPr>
      </w:pPr>
      <w:r>
        <w:br w:type="column"/>
      </w:r>
      <w:r>
        <w:rPr>
          <w:rFonts w:ascii="Georgia"/>
          <w:sz w:val="16"/>
        </w:rPr>
        <w:lastRenderedPageBreak/>
        <w:t xml:space="preserve"> </w:t>
      </w:r>
    </w:p>
    <w:sectPr w:rsidR="00B2486D">
      <w:type w:val="continuous"/>
      <w:pgSz w:w="12240" w:h="15840"/>
      <w:pgMar w:top="640" w:right="500" w:bottom="280" w:left="500" w:header="720" w:footer="720" w:gutter="0"/>
      <w:cols w:num="2" w:space="720" w:equalWidth="0">
        <w:col w:w="1665" w:space="2020"/>
        <w:col w:w="755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5C7"/>
    <w:multiLevelType w:val="hybridMultilevel"/>
    <w:tmpl w:val="44FA9996"/>
    <w:lvl w:ilvl="0" w:tplc="A1EA1220">
      <w:start w:val="1"/>
      <w:numFmt w:val="bullet"/>
      <w:lvlText w:val=""/>
      <w:lvlJc w:val="left"/>
      <w:pPr>
        <w:ind w:left="468" w:hanging="360"/>
      </w:pPr>
      <w:rPr>
        <w:rFonts w:ascii="Symbol" w:eastAsia="Symbol" w:hAnsi="Symbol" w:hint="default"/>
        <w:color w:val="17453A"/>
        <w:w w:val="99"/>
        <w:sz w:val="20"/>
        <w:szCs w:val="20"/>
      </w:rPr>
    </w:lvl>
    <w:lvl w:ilvl="1" w:tplc="DA1015C0">
      <w:start w:val="1"/>
      <w:numFmt w:val="bullet"/>
      <w:lvlText w:val="•"/>
      <w:lvlJc w:val="left"/>
      <w:pPr>
        <w:ind w:left="1148" w:hanging="360"/>
      </w:pPr>
      <w:rPr>
        <w:rFonts w:hint="default"/>
      </w:rPr>
    </w:lvl>
    <w:lvl w:ilvl="2" w:tplc="BEBEFDEE">
      <w:start w:val="1"/>
      <w:numFmt w:val="bullet"/>
      <w:lvlText w:val="•"/>
      <w:lvlJc w:val="left"/>
      <w:pPr>
        <w:ind w:left="1836" w:hanging="360"/>
      </w:pPr>
      <w:rPr>
        <w:rFonts w:hint="default"/>
      </w:rPr>
    </w:lvl>
    <w:lvl w:ilvl="3" w:tplc="1E84F940">
      <w:start w:val="1"/>
      <w:numFmt w:val="bullet"/>
      <w:lvlText w:val="•"/>
      <w:lvlJc w:val="left"/>
      <w:pPr>
        <w:ind w:left="2524" w:hanging="360"/>
      </w:pPr>
      <w:rPr>
        <w:rFonts w:hint="default"/>
      </w:rPr>
    </w:lvl>
    <w:lvl w:ilvl="4" w:tplc="D51E8428">
      <w:start w:val="1"/>
      <w:numFmt w:val="bullet"/>
      <w:lvlText w:val="•"/>
      <w:lvlJc w:val="left"/>
      <w:pPr>
        <w:ind w:left="3212" w:hanging="360"/>
      </w:pPr>
      <w:rPr>
        <w:rFonts w:hint="default"/>
      </w:rPr>
    </w:lvl>
    <w:lvl w:ilvl="5" w:tplc="726AC91E">
      <w:start w:val="1"/>
      <w:numFmt w:val="bullet"/>
      <w:lvlText w:val="•"/>
      <w:lvlJc w:val="left"/>
      <w:pPr>
        <w:ind w:left="3900" w:hanging="360"/>
      </w:pPr>
      <w:rPr>
        <w:rFonts w:hint="default"/>
      </w:rPr>
    </w:lvl>
    <w:lvl w:ilvl="6" w:tplc="FB5A4460">
      <w:start w:val="1"/>
      <w:numFmt w:val="bullet"/>
      <w:lvlText w:val="•"/>
      <w:lvlJc w:val="left"/>
      <w:pPr>
        <w:ind w:left="4588" w:hanging="360"/>
      </w:pPr>
      <w:rPr>
        <w:rFonts w:hint="default"/>
      </w:rPr>
    </w:lvl>
    <w:lvl w:ilvl="7" w:tplc="657C9EE4">
      <w:start w:val="1"/>
      <w:numFmt w:val="bullet"/>
      <w:lvlText w:val="•"/>
      <w:lvlJc w:val="left"/>
      <w:pPr>
        <w:ind w:left="5276" w:hanging="360"/>
      </w:pPr>
      <w:rPr>
        <w:rFonts w:hint="default"/>
      </w:rPr>
    </w:lvl>
    <w:lvl w:ilvl="8" w:tplc="0ABE87AE">
      <w:start w:val="1"/>
      <w:numFmt w:val="bullet"/>
      <w:lvlText w:val="•"/>
      <w:lvlJc w:val="left"/>
      <w:pPr>
        <w:ind w:left="5964" w:hanging="360"/>
      </w:pPr>
      <w:rPr>
        <w:rFonts w:hint="default"/>
      </w:rPr>
    </w:lvl>
  </w:abstractNum>
  <w:abstractNum w:abstractNumId="1" w15:restartNumberingAfterBreak="0">
    <w:nsid w:val="3A18737F"/>
    <w:multiLevelType w:val="hybridMultilevel"/>
    <w:tmpl w:val="2514ED08"/>
    <w:lvl w:ilvl="0" w:tplc="E146C450">
      <w:start w:val="1"/>
      <w:numFmt w:val="bullet"/>
      <w:lvlText w:val=""/>
      <w:lvlJc w:val="left"/>
      <w:pPr>
        <w:ind w:left="468" w:hanging="360"/>
      </w:pPr>
      <w:rPr>
        <w:rFonts w:ascii="Symbol" w:eastAsia="Symbol" w:hAnsi="Symbol" w:hint="default"/>
        <w:color w:val="17453A"/>
        <w:w w:val="99"/>
        <w:sz w:val="20"/>
        <w:szCs w:val="20"/>
      </w:rPr>
    </w:lvl>
    <w:lvl w:ilvl="1" w:tplc="A5C65024">
      <w:start w:val="1"/>
      <w:numFmt w:val="bullet"/>
      <w:lvlText w:val="•"/>
      <w:lvlJc w:val="left"/>
      <w:pPr>
        <w:ind w:left="1148" w:hanging="360"/>
      </w:pPr>
      <w:rPr>
        <w:rFonts w:hint="default"/>
      </w:rPr>
    </w:lvl>
    <w:lvl w:ilvl="2" w:tplc="05168324">
      <w:start w:val="1"/>
      <w:numFmt w:val="bullet"/>
      <w:lvlText w:val="•"/>
      <w:lvlJc w:val="left"/>
      <w:pPr>
        <w:ind w:left="1836" w:hanging="360"/>
      </w:pPr>
      <w:rPr>
        <w:rFonts w:hint="default"/>
      </w:rPr>
    </w:lvl>
    <w:lvl w:ilvl="3" w:tplc="810886AA">
      <w:start w:val="1"/>
      <w:numFmt w:val="bullet"/>
      <w:lvlText w:val="•"/>
      <w:lvlJc w:val="left"/>
      <w:pPr>
        <w:ind w:left="2524" w:hanging="360"/>
      </w:pPr>
      <w:rPr>
        <w:rFonts w:hint="default"/>
      </w:rPr>
    </w:lvl>
    <w:lvl w:ilvl="4" w:tplc="9980546C">
      <w:start w:val="1"/>
      <w:numFmt w:val="bullet"/>
      <w:lvlText w:val="•"/>
      <w:lvlJc w:val="left"/>
      <w:pPr>
        <w:ind w:left="3212" w:hanging="360"/>
      </w:pPr>
      <w:rPr>
        <w:rFonts w:hint="default"/>
      </w:rPr>
    </w:lvl>
    <w:lvl w:ilvl="5" w:tplc="4520541E">
      <w:start w:val="1"/>
      <w:numFmt w:val="bullet"/>
      <w:lvlText w:val="•"/>
      <w:lvlJc w:val="left"/>
      <w:pPr>
        <w:ind w:left="3900" w:hanging="360"/>
      </w:pPr>
      <w:rPr>
        <w:rFonts w:hint="default"/>
      </w:rPr>
    </w:lvl>
    <w:lvl w:ilvl="6" w:tplc="8962F566">
      <w:start w:val="1"/>
      <w:numFmt w:val="bullet"/>
      <w:lvlText w:val="•"/>
      <w:lvlJc w:val="left"/>
      <w:pPr>
        <w:ind w:left="4588" w:hanging="360"/>
      </w:pPr>
      <w:rPr>
        <w:rFonts w:hint="default"/>
      </w:rPr>
    </w:lvl>
    <w:lvl w:ilvl="7" w:tplc="F66C2040">
      <w:start w:val="1"/>
      <w:numFmt w:val="bullet"/>
      <w:lvlText w:val="•"/>
      <w:lvlJc w:val="left"/>
      <w:pPr>
        <w:ind w:left="5276" w:hanging="360"/>
      </w:pPr>
      <w:rPr>
        <w:rFonts w:hint="default"/>
      </w:rPr>
    </w:lvl>
    <w:lvl w:ilvl="8" w:tplc="9618BAD8">
      <w:start w:val="1"/>
      <w:numFmt w:val="bullet"/>
      <w:lvlText w:val="•"/>
      <w:lvlJc w:val="left"/>
      <w:pPr>
        <w:ind w:left="5964" w:hanging="360"/>
      </w:pPr>
      <w:rPr>
        <w:rFonts w:hint="default"/>
      </w:rPr>
    </w:lvl>
  </w:abstractNum>
  <w:abstractNum w:abstractNumId="2" w15:restartNumberingAfterBreak="0">
    <w:nsid w:val="414371AB"/>
    <w:multiLevelType w:val="hybridMultilevel"/>
    <w:tmpl w:val="166C934E"/>
    <w:lvl w:ilvl="0" w:tplc="B71406AE">
      <w:start w:val="1"/>
      <w:numFmt w:val="bullet"/>
      <w:lvlText w:val=""/>
      <w:lvlJc w:val="left"/>
      <w:pPr>
        <w:ind w:left="468" w:hanging="360"/>
      </w:pPr>
      <w:rPr>
        <w:rFonts w:ascii="Symbol" w:eastAsia="Symbol" w:hAnsi="Symbol" w:hint="default"/>
        <w:w w:val="99"/>
      </w:rPr>
    </w:lvl>
    <w:lvl w:ilvl="1" w:tplc="BB649730">
      <w:start w:val="1"/>
      <w:numFmt w:val="bullet"/>
      <w:lvlText w:val="•"/>
      <w:lvlJc w:val="left"/>
      <w:pPr>
        <w:ind w:left="1148" w:hanging="360"/>
      </w:pPr>
      <w:rPr>
        <w:rFonts w:hint="default"/>
      </w:rPr>
    </w:lvl>
    <w:lvl w:ilvl="2" w:tplc="B6CE8504">
      <w:start w:val="1"/>
      <w:numFmt w:val="bullet"/>
      <w:lvlText w:val="•"/>
      <w:lvlJc w:val="left"/>
      <w:pPr>
        <w:ind w:left="1836" w:hanging="360"/>
      </w:pPr>
      <w:rPr>
        <w:rFonts w:hint="default"/>
      </w:rPr>
    </w:lvl>
    <w:lvl w:ilvl="3" w:tplc="772C5E0C">
      <w:start w:val="1"/>
      <w:numFmt w:val="bullet"/>
      <w:lvlText w:val="•"/>
      <w:lvlJc w:val="left"/>
      <w:pPr>
        <w:ind w:left="2524" w:hanging="360"/>
      </w:pPr>
      <w:rPr>
        <w:rFonts w:hint="default"/>
      </w:rPr>
    </w:lvl>
    <w:lvl w:ilvl="4" w:tplc="729A13A0">
      <w:start w:val="1"/>
      <w:numFmt w:val="bullet"/>
      <w:lvlText w:val="•"/>
      <w:lvlJc w:val="left"/>
      <w:pPr>
        <w:ind w:left="3212" w:hanging="360"/>
      </w:pPr>
      <w:rPr>
        <w:rFonts w:hint="default"/>
      </w:rPr>
    </w:lvl>
    <w:lvl w:ilvl="5" w:tplc="5BAC31AA">
      <w:start w:val="1"/>
      <w:numFmt w:val="bullet"/>
      <w:lvlText w:val="•"/>
      <w:lvlJc w:val="left"/>
      <w:pPr>
        <w:ind w:left="3900" w:hanging="360"/>
      </w:pPr>
      <w:rPr>
        <w:rFonts w:hint="default"/>
      </w:rPr>
    </w:lvl>
    <w:lvl w:ilvl="6" w:tplc="D7DC9AB0">
      <w:start w:val="1"/>
      <w:numFmt w:val="bullet"/>
      <w:lvlText w:val="•"/>
      <w:lvlJc w:val="left"/>
      <w:pPr>
        <w:ind w:left="4588" w:hanging="360"/>
      </w:pPr>
      <w:rPr>
        <w:rFonts w:hint="default"/>
      </w:rPr>
    </w:lvl>
    <w:lvl w:ilvl="7" w:tplc="D54ED134">
      <w:start w:val="1"/>
      <w:numFmt w:val="bullet"/>
      <w:lvlText w:val="•"/>
      <w:lvlJc w:val="left"/>
      <w:pPr>
        <w:ind w:left="5276" w:hanging="360"/>
      </w:pPr>
      <w:rPr>
        <w:rFonts w:hint="default"/>
      </w:rPr>
    </w:lvl>
    <w:lvl w:ilvl="8" w:tplc="6E1A7D4A">
      <w:start w:val="1"/>
      <w:numFmt w:val="bullet"/>
      <w:lvlText w:val="•"/>
      <w:lvlJc w:val="left"/>
      <w:pPr>
        <w:ind w:left="5964" w:hanging="360"/>
      </w:pPr>
      <w:rPr>
        <w:rFonts w:hint="default"/>
      </w:rPr>
    </w:lvl>
  </w:abstractNum>
  <w:abstractNum w:abstractNumId="3" w15:restartNumberingAfterBreak="0">
    <w:nsid w:val="4F970ED8"/>
    <w:multiLevelType w:val="hybridMultilevel"/>
    <w:tmpl w:val="462ECB86"/>
    <w:lvl w:ilvl="0" w:tplc="4CF48578">
      <w:start w:val="1"/>
      <w:numFmt w:val="bullet"/>
      <w:lvlText w:val=""/>
      <w:lvlJc w:val="left"/>
      <w:pPr>
        <w:ind w:left="468" w:hanging="360"/>
      </w:pPr>
      <w:rPr>
        <w:rFonts w:ascii="Symbol" w:eastAsia="Symbol" w:hAnsi="Symbol" w:hint="default"/>
        <w:color w:val="17453A"/>
        <w:w w:val="99"/>
        <w:sz w:val="20"/>
        <w:szCs w:val="20"/>
      </w:rPr>
    </w:lvl>
    <w:lvl w:ilvl="1" w:tplc="F3C2FA9C">
      <w:start w:val="1"/>
      <w:numFmt w:val="bullet"/>
      <w:lvlText w:val="•"/>
      <w:lvlJc w:val="left"/>
      <w:pPr>
        <w:ind w:left="1148" w:hanging="360"/>
      </w:pPr>
      <w:rPr>
        <w:rFonts w:hint="default"/>
      </w:rPr>
    </w:lvl>
    <w:lvl w:ilvl="2" w:tplc="BD38C614">
      <w:start w:val="1"/>
      <w:numFmt w:val="bullet"/>
      <w:lvlText w:val="•"/>
      <w:lvlJc w:val="left"/>
      <w:pPr>
        <w:ind w:left="1836" w:hanging="360"/>
      </w:pPr>
      <w:rPr>
        <w:rFonts w:hint="default"/>
      </w:rPr>
    </w:lvl>
    <w:lvl w:ilvl="3" w:tplc="8E143284">
      <w:start w:val="1"/>
      <w:numFmt w:val="bullet"/>
      <w:lvlText w:val="•"/>
      <w:lvlJc w:val="left"/>
      <w:pPr>
        <w:ind w:left="2524" w:hanging="360"/>
      </w:pPr>
      <w:rPr>
        <w:rFonts w:hint="default"/>
      </w:rPr>
    </w:lvl>
    <w:lvl w:ilvl="4" w:tplc="78689C94">
      <w:start w:val="1"/>
      <w:numFmt w:val="bullet"/>
      <w:lvlText w:val="•"/>
      <w:lvlJc w:val="left"/>
      <w:pPr>
        <w:ind w:left="3212" w:hanging="360"/>
      </w:pPr>
      <w:rPr>
        <w:rFonts w:hint="default"/>
      </w:rPr>
    </w:lvl>
    <w:lvl w:ilvl="5" w:tplc="777AF1BA">
      <w:start w:val="1"/>
      <w:numFmt w:val="bullet"/>
      <w:lvlText w:val="•"/>
      <w:lvlJc w:val="left"/>
      <w:pPr>
        <w:ind w:left="3900" w:hanging="360"/>
      </w:pPr>
      <w:rPr>
        <w:rFonts w:hint="default"/>
      </w:rPr>
    </w:lvl>
    <w:lvl w:ilvl="6" w:tplc="2E6432F6">
      <w:start w:val="1"/>
      <w:numFmt w:val="bullet"/>
      <w:lvlText w:val="•"/>
      <w:lvlJc w:val="left"/>
      <w:pPr>
        <w:ind w:left="4588" w:hanging="360"/>
      </w:pPr>
      <w:rPr>
        <w:rFonts w:hint="default"/>
      </w:rPr>
    </w:lvl>
    <w:lvl w:ilvl="7" w:tplc="6C56A6E8">
      <w:start w:val="1"/>
      <w:numFmt w:val="bullet"/>
      <w:lvlText w:val="•"/>
      <w:lvlJc w:val="left"/>
      <w:pPr>
        <w:ind w:left="5276" w:hanging="360"/>
      </w:pPr>
      <w:rPr>
        <w:rFonts w:hint="default"/>
      </w:rPr>
    </w:lvl>
    <w:lvl w:ilvl="8" w:tplc="7ACA341C">
      <w:start w:val="1"/>
      <w:numFmt w:val="bullet"/>
      <w:lvlText w:val="•"/>
      <w:lvlJc w:val="left"/>
      <w:pPr>
        <w:ind w:left="5964" w:hanging="360"/>
      </w:pPr>
      <w:rPr>
        <w:rFonts w:hint="default"/>
      </w:rPr>
    </w:lvl>
  </w:abstractNum>
  <w:abstractNum w:abstractNumId="4" w15:restartNumberingAfterBreak="0">
    <w:nsid w:val="505E6D0E"/>
    <w:multiLevelType w:val="hybridMultilevel"/>
    <w:tmpl w:val="E36A1D00"/>
    <w:lvl w:ilvl="0" w:tplc="DEE20D70">
      <w:start w:val="1"/>
      <w:numFmt w:val="bullet"/>
      <w:lvlText w:val=""/>
      <w:lvlJc w:val="left"/>
      <w:pPr>
        <w:ind w:left="468" w:hanging="360"/>
      </w:pPr>
      <w:rPr>
        <w:rFonts w:ascii="Symbol" w:eastAsia="Symbol" w:hAnsi="Symbol" w:hint="default"/>
        <w:color w:val="17453A"/>
        <w:w w:val="99"/>
        <w:sz w:val="20"/>
        <w:szCs w:val="20"/>
      </w:rPr>
    </w:lvl>
    <w:lvl w:ilvl="1" w:tplc="C2A48F98">
      <w:start w:val="1"/>
      <w:numFmt w:val="bullet"/>
      <w:lvlText w:val="•"/>
      <w:lvlJc w:val="left"/>
      <w:pPr>
        <w:ind w:left="1148" w:hanging="360"/>
      </w:pPr>
      <w:rPr>
        <w:rFonts w:hint="default"/>
      </w:rPr>
    </w:lvl>
    <w:lvl w:ilvl="2" w:tplc="3CDAD52A">
      <w:start w:val="1"/>
      <w:numFmt w:val="bullet"/>
      <w:lvlText w:val="•"/>
      <w:lvlJc w:val="left"/>
      <w:pPr>
        <w:ind w:left="1836" w:hanging="360"/>
      </w:pPr>
      <w:rPr>
        <w:rFonts w:hint="default"/>
      </w:rPr>
    </w:lvl>
    <w:lvl w:ilvl="3" w:tplc="37F64C76">
      <w:start w:val="1"/>
      <w:numFmt w:val="bullet"/>
      <w:lvlText w:val="•"/>
      <w:lvlJc w:val="left"/>
      <w:pPr>
        <w:ind w:left="2524" w:hanging="360"/>
      </w:pPr>
      <w:rPr>
        <w:rFonts w:hint="default"/>
      </w:rPr>
    </w:lvl>
    <w:lvl w:ilvl="4" w:tplc="A65E16D0">
      <w:start w:val="1"/>
      <w:numFmt w:val="bullet"/>
      <w:lvlText w:val="•"/>
      <w:lvlJc w:val="left"/>
      <w:pPr>
        <w:ind w:left="3212" w:hanging="360"/>
      </w:pPr>
      <w:rPr>
        <w:rFonts w:hint="default"/>
      </w:rPr>
    </w:lvl>
    <w:lvl w:ilvl="5" w:tplc="70A046CA">
      <w:start w:val="1"/>
      <w:numFmt w:val="bullet"/>
      <w:lvlText w:val="•"/>
      <w:lvlJc w:val="left"/>
      <w:pPr>
        <w:ind w:left="3900" w:hanging="360"/>
      </w:pPr>
      <w:rPr>
        <w:rFonts w:hint="default"/>
      </w:rPr>
    </w:lvl>
    <w:lvl w:ilvl="6" w:tplc="1CDEDDA0">
      <w:start w:val="1"/>
      <w:numFmt w:val="bullet"/>
      <w:lvlText w:val="•"/>
      <w:lvlJc w:val="left"/>
      <w:pPr>
        <w:ind w:left="4588" w:hanging="360"/>
      </w:pPr>
      <w:rPr>
        <w:rFonts w:hint="default"/>
      </w:rPr>
    </w:lvl>
    <w:lvl w:ilvl="7" w:tplc="00086DF0">
      <w:start w:val="1"/>
      <w:numFmt w:val="bullet"/>
      <w:lvlText w:val="•"/>
      <w:lvlJc w:val="left"/>
      <w:pPr>
        <w:ind w:left="5276" w:hanging="360"/>
      </w:pPr>
      <w:rPr>
        <w:rFonts w:hint="default"/>
      </w:rPr>
    </w:lvl>
    <w:lvl w:ilvl="8" w:tplc="E90AB8F0">
      <w:start w:val="1"/>
      <w:numFmt w:val="bullet"/>
      <w:lvlText w:val="•"/>
      <w:lvlJc w:val="left"/>
      <w:pPr>
        <w:ind w:left="5964" w:hanging="3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2486D"/>
    <w:rsid w:val="000441CA"/>
    <w:rsid w:val="00B2486D"/>
    <w:rsid w:val="00B3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39F1CEC-62FF-490B-9CB5-0C1EC54B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2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College of Education | Michigan State University</vt:lpstr>
    </vt:vector>
  </TitlesOfParts>
  <Company>Microsoft</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 | Michigan State University</dc:title>
  <dc:creator>Smita Sawai</dc:creator>
  <cp:lastModifiedBy>O'Mara, Hannah</cp:lastModifiedBy>
  <cp:revision>2</cp:revision>
  <dcterms:created xsi:type="dcterms:W3CDTF">2016-02-22T19:56:00Z</dcterms:created>
  <dcterms:modified xsi:type="dcterms:W3CDTF">2016-02-22T19:56:00Z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Creator">
    <vt:lpwstr>Microsoft® Word 2010</vt:lpwstr>
  </property>
  <property fmtid="{D5CDD505-2E9C-101B-9397-08002B2CF9AE}" pid="4" name="LastSaved">
    <vt:filetime>2016-02-22T00:00:00Z</vt:filetime>
  </property>
</Properties>
</file>