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0FD23" w14:textId="77777777" w:rsidR="00C0690E" w:rsidRPr="00785FFC" w:rsidRDefault="00C0690E" w:rsidP="00C0690E">
      <w:pPr>
        <w:autoSpaceDE w:val="0"/>
        <w:autoSpaceDN w:val="0"/>
        <w:adjustRightInd w:val="0"/>
        <w:rPr>
          <w:rFonts w:ascii="Verdana" w:hAnsi="Verdana" w:cs="Times-Bold"/>
          <w:bCs/>
        </w:rPr>
      </w:pPr>
      <w:r w:rsidRPr="00785FFC">
        <w:rPr>
          <w:rFonts w:ascii="Verdana" w:hAnsi="Verdana" w:cs="Aharoni"/>
          <w:noProof/>
        </w:rPr>
        <w:drawing>
          <wp:anchor distT="0" distB="0" distL="114300" distR="114300" simplePos="0" relativeHeight="251660288" behindDoc="0" locked="0" layoutInCell="1" allowOverlap="1" wp14:anchorId="34828214" wp14:editId="0DC50818">
            <wp:simplePos x="0" y="0"/>
            <wp:positionH relativeFrom="margin">
              <wp:posOffset>-57150</wp:posOffset>
            </wp:positionH>
            <wp:positionV relativeFrom="margin">
              <wp:posOffset>-161925</wp:posOffset>
            </wp:positionV>
            <wp:extent cx="657225" cy="7556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stainability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7225" cy="755650"/>
                    </a:xfrm>
                    <a:prstGeom prst="rect">
                      <a:avLst/>
                    </a:prstGeom>
                  </pic:spPr>
                </pic:pic>
              </a:graphicData>
            </a:graphic>
            <wp14:sizeRelH relativeFrom="margin">
              <wp14:pctWidth>0</wp14:pctWidth>
            </wp14:sizeRelH>
            <wp14:sizeRelV relativeFrom="margin">
              <wp14:pctHeight>0</wp14:pctHeight>
            </wp14:sizeRelV>
          </wp:anchor>
        </w:drawing>
      </w:r>
      <w:r w:rsidRPr="00785FFC">
        <w:rPr>
          <w:rFonts w:ascii="Verdana" w:hAnsi="Verdana" w:cs="Times-Bold"/>
          <w:bCs/>
          <w:noProof/>
        </w:rPr>
        <w:drawing>
          <wp:anchor distT="0" distB="0" distL="114300" distR="114300" simplePos="0" relativeHeight="251659264" behindDoc="0" locked="0" layoutInCell="1" allowOverlap="1" wp14:anchorId="5AD4377D" wp14:editId="1A61AE26">
            <wp:simplePos x="0" y="0"/>
            <wp:positionH relativeFrom="margin">
              <wp:posOffset>4029710</wp:posOffset>
            </wp:positionH>
            <wp:positionV relativeFrom="margin">
              <wp:posOffset>-38100</wp:posOffset>
            </wp:positionV>
            <wp:extent cx="1864995" cy="5035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4995" cy="503555"/>
                    </a:xfrm>
                    <a:prstGeom prst="rect">
                      <a:avLst/>
                    </a:prstGeom>
                    <a:noFill/>
                  </pic:spPr>
                </pic:pic>
              </a:graphicData>
            </a:graphic>
          </wp:anchor>
        </w:drawing>
      </w:r>
      <w:r w:rsidRPr="00785FFC">
        <w:rPr>
          <w:rFonts w:ascii="Verdana" w:hAnsi="Verdana" w:cs="Times-Bold"/>
          <w:bCs/>
        </w:rPr>
        <w:t>Department of</w:t>
      </w:r>
    </w:p>
    <w:p w14:paraId="2D6C2EBD" w14:textId="77777777" w:rsidR="00C0690E" w:rsidRPr="00785FFC" w:rsidRDefault="00C0690E" w:rsidP="00C0690E">
      <w:pPr>
        <w:autoSpaceDE w:val="0"/>
        <w:autoSpaceDN w:val="0"/>
        <w:adjustRightInd w:val="0"/>
        <w:rPr>
          <w:rFonts w:ascii="Verdana" w:hAnsi="Verdana" w:cs="Times-Bold"/>
          <w:bCs/>
          <w:sz w:val="28"/>
          <w:szCs w:val="28"/>
        </w:rPr>
      </w:pPr>
      <w:r w:rsidRPr="00785FFC">
        <w:rPr>
          <w:rFonts w:ascii="Verdana" w:hAnsi="Verdana" w:cs="Times-Bold"/>
          <w:bCs/>
          <w:sz w:val="28"/>
          <w:szCs w:val="28"/>
        </w:rPr>
        <w:t>Community Sustainability</w:t>
      </w:r>
    </w:p>
    <w:p w14:paraId="2A49C86D" w14:textId="77777777" w:rsidR="00C0690E" w:rsidRPr="00785FFC" w:rsidRDefault="00C0690E" w:rsidP="00C0690E">
      <w:pPr>
        <w:autoSpaceDE w:val="0"/>
        <w:autoSpaceDN w:val="0"/>
        <w:adjustRightInd w:val="0"/>
        <w:jc w:val="center"/>
        <w:rPr>
          <w:rFonts w:cs="Times-Bold"/>
          <w:bCs/>
        </w:rPr>
      </w:pPr>
    </w:p>
    <w:p w14:paraId="6B9AC72D" w14:textId="77777777" w:rsidR="00C0690E" w:rsidRPr="00785FFC" w:rsidRDefault="00C0690E" w:rsidP="00C0690E">
      <w:pPr>
        <w:autoSpaceDE w:val="0"/>
        <w:autoSpaceDN w:val="0"/>
        <w:adjustRightInd w:val="0"/>
        <w:jc w:val="center"/>
        <w:rPr>
          <w:rFonts w:cs="Times-Bold"/>
          <w:bCs/>
        </w:rPr>
      </w:pPr>
    </w:p>
    <w:p w14:paraId="022776D4" w14:textId="77777777" w:rsidR="00C0690E" w:rsidRDefault="00C0690E" w:rsidP="00C0690E">
      <w:pPr>
        <w:autoSpaceDE w:val="0"/>
        <w:autoSpaceDN w:val="0"/>
        <w:adjustRightInd w:val="0"/>
        <w:jc w:val="center"/>
        <w:rPr>
          <w:rFonts w:ascii="Times New Roman" w:hAnsi="Times New Roman" w:cs="Times New Roman"/>
          <w:bCs/>
        </w:rPr>
      </w:pPr>
    </w:p>
    <w:p w14:paraId="2BD7F16D" w14:textId="598B2087" w:rsidR="00C0690E" w:rsidRPr="00C0690E" w:rsidRDefault="00C0690E" w:rsidP="00C0690E">
      <w:pPr>
        <w:autoSpaceDE w:val="0"/>
        <w:autoSpaceDN w:val="0"/>
        <w:adjustRightInd w:val="0"/>
        <w:jc w:val="center"/>
        <w:rPr>
          <w:rFonts w:ascii="Times New Roman" w:hAnsi="Times New Roman" w:cs="Times New Roman"/>
          <w:b/>
          <w:bCs/>
        </w:rPr>
      </w:pPr>
      <w:r w:rsidRPr="00C0690E">
        <w:rPr>
          <w:rFonts w:ascii="Times New Roman" w:hAnsi="Times New Roman" w:cs="Times New Roman"/>
          <w:b/>
          <w:bCs/>
        </w:rPr>
        <w:t>CSUS 2</w:t>
      </w:r>
      <w:r w:rsidR="000C0D18">
        <w:rPr>
          <w:rFonts w:ascii="Times New Roman" w:hAnsi="Times New Roman" w:cs="Times New Roman"/>
          <w:b/>
          <w:bCs/>
        </w:rPr>
        <w:t>59</w:t>
      </w:r>
      <w:r w:rsidRPr="00C0690E">
        <w:rPr>
          <w:rFonts w:ascii="Times New Roman" w:hAnsi="Times New Roman" w:cs="Times New Roman"/>
          <w:b/>
          <w:bCs/>
        </w:rPr>
        <w:t xml:space="preserve"> </w:t>
      </w:r>
    </w:p>
    <w:p w14:paraId="1655A19D" w14:textId="58FBC967" w:rsidR="00C0690E" w:rsidRPr="00C0690E" w:rsidRDefault="00856019" w:rsidP="00C0690E">
      <w:pPr>
        <w:autoSpaceDE w:val="0"/>
        <w:autoSpaceDN w:val="0"/>
        <w:adjustRightInd w:val="0"/>
        <w:jc w:val="center"/>
        <w:rPr>
          <w:rFonts w:ascii="Times New Roman" w:hAnsi="Times New Roman" w:cs="Times New Roman"/>
          <w:b/>
          <w:bCs/>
        </w:rPr>
      </w:pPr>
      <w:r>
        <w:rPr>
          <w:rFonts w:ascii="Times New Roman" w:hAnsi="Times New Roman" w:cs="Times New Roman"/>
          <w:b/>
          <w:bCs/>
        </w:rPr>
        <w:t>Sustainable Energy</w:t>
      </w:r>
      <w:r w:rsidR="00B03B43">
        <w:rPr>
          <w:rFonts w:ascii="Times New Roman" w:hAnsi="Times New Roman" w:cs="Times New Roman"/>
          <w:b/>
          <w:bCs/>
        </w:rPr>
        <w:t xml:space="preserve"> </w:t>
      </w:r>
      <w:r w:rsidR="00F57FC3">
        <w:rPr>
          <w:rFonts w:ascii="Times New Roman" w:hAnsi="Times New Roman" w:cs="Times New Roman"/>
          <w:b/>
          <w:bCs/>
        </w:rPr>
        <w:t>&amp; Society</w:t>
      </w:r>
    </w:p>
    <w:p w14:paraId="3C5C1BF4" w14:textId="32AE3D21" w:rsidR="00C0690E" w:rsidRPr="005370F4" w:rsidRDefault="00C0690E" w:rsidP="00C0690E">
      <w:pPr>
        <w:autoSpaceDE w:val="0"/>
        <w:autoSpaceDN w:val="0"/>
        <w:adjustRightInd w:val="0"/>
        <w:jc w:val="center"/>
        <w:rPr>
          <w:rFonts w:ascii="Times New Roman" w:hAnsi="Times New Roman" w:cs="Times New Roman"/>
          <w:bCs/>
        </w:rPr>
      </w:pPr>
      <w:r w:rsidRPr="005370F4">
        <w:rPr>
          <w:rFonts w:ascii="Times New Roman" w:hAnsi="Times New Roman" w:cs="Times New Roman"/>
          <w:bCs/>
        </w:rPr>
        <w:t>Spring 20</w:t>
      </w:r>
      <w:r w:rsidR="007C4BB5">
        <w:rPr>
          <w:rFonts w:ascii="Times New Roman" w:hAnsi="Times New Roman" w:cs="Times New Roman"/>
          <w:bCs/>
        </w:rPr>
        <w:t>2</w:t>
      </w:r>
      <w:r w:rsidR="00A97D66">
        <w:rPr>
          <w:rFonts w:ascii="Times New Roman" w:hAnsi="Times New Roman" w:cs="Times New Roman"/>
          <w:bCs/>
        </w:rPr>
        <w:t>1</w:t>
      </w:r>
    </w:p>
    <w:p w14:paraId="1C784D6B" w14:textId="66F1ABA1" w:rsidR="00A97D66" w:rsidRDefault="00A97D66" w:rsidP="00C0690E">
      <w:pPr>
        <w:autoSpaceDE w:val="0"/>
        <w:autoSpaceDN w:val="0"/>
        <w:adjustRightInd w:val="0"/>
        <w:jc w:val="center"/>
        <w:rPr>
          <w:rFonts w:ascii="Times New Roman" w:hAnsi="Times New Roman" w:cs="Times New Roman"/>
          <w:bCs/>
        </w:rPr>
      </w:pPr>
      <w:r>
        <w:rPr>
          <w:rFonts w:ascii="Times New Roman" w:hAnsi="Times New Roman" w:cs="Times New Roman"/>
          <w:bCs/>
        </w:rPr>
        <w:t>Synchronous Meeting</w:t>
      </w:r>
      <w:r w:rsidR="00B04F57">
        <w:rPr>
          <w:rFonts w:ascii="Times New Roman" w:hAnsi="Times New Roman" w:cs="Times New Roman"/>
          <w:bCs/>
        </w:rPr>
        <w:t>:</w:t>
      </w:r>
      <w:r w:rsidR="00C0690E" w:rsidRPr="005370F4">
        <w:rPr>
          <w:rFonts w:ascii="Times New Roman" w:hAnsi="Times New Roman" w:cs="Times New Roman"/>
          <w:bCs/>
        </w:rPr>
        <w:t xml:space="preserve"> </w:t>
      </w:r>
    </w:p>
    <w:p w14:paraId="34A94146" w14:textId="544CAC3C" w:rsidR="00C0690E" w:rsidRPr="005370F4" w:rsidRDefault="00C0690E" w:rsidP="00C0690E">
      <w:pPr>
        <w:autoSpaceDE w:val="0"/>
        <w:autoSpaceDN w:val="0"/>
        <w:adjustRightInd w:val="0"/>
        <w:jc w:val="center"/>
        <w:rPr>
          <w:rFonts w:ascii="Times New Roman" w:hAnsi="Times New Roman" w:cs="Times New Roman"/>
          <w:bCs/>
        </w:rPr>
      </w:pPr>
      <w:r w:rsidRPr="005370F4">
        <w:rPr>
          <w:rFonts w:ascii="Times New Roman" w:hAnsi="Times New Roman" w:cs="Times New Roman"/>
          <w:bCs/>
        </w:rPr>
        <w:t xml:space="preserve">Thursday, </w:t>
      </w:r>
      <w:r w:rsidR="004D7CCC">
        <w:rPr>
          <w:rFonts w:ascii="Times New Roman" w:hAnsi="Times New Roman" w:cs="Times New Roman"/>
          <w:bCs/>
        </w:rPr>
        <w:t>5pm</w:t>
      </w:r>
      <w:r w:rsidR="00CE333F">
        <w:rPr>
          <w:rFonts w:ascii="Times New Roman" w:hAnsi="Times New Roman" w:cs="Times New Roman"/>
          <w:bCs/>
        </w:rPr>
        <w:t xml:space="preserve"> – </w:t>
      </w:r>
      <w:r w:rsidR="004D7CCC">
        <w:rPr>
          <w:rFonts w:ascii="Times New Roman" w:hAnsi="Times New Roman" w:cs="Times New Roman"/>
          <w:bCs/>
        </w:rPr>
        <w:t>6:20pm</w:t>
      </w:r>
    </w:p>
    <w:p w14:paraId="65CE61EF" w14:textId="606384F7" w:rsidR="00C0690E" w:rsidRPr="005370F4" w:rsidRDefault="00A97D66" w:rsidP="00C0690E">
      <w:pPr>
        <w:autoSpaceDE w:val="0"/>
        <w:autoSpaceDN w:val="0"/>
        <w:adjustRightInd w:val="0"/>
        <w:jc w:val="center"/>
        <w:rPr>
          <w:rFonts w:ascii="Times New Roman" w:hAnsi="Times New Roman" w:cs="Times New Roman"/>
          <w:bCs/>
        </w:rPr>
      </w:pPr>
      <w:r>
        <w:rPr>
          <w:rFonts w:ascii="Times New Roman" w:hAnsi="Times New Roman" w:cs="Times New Roman"/>
          <w:bCs/>
        </w:rPr>
        <w:t>Via Zoom</w:t>
      </w:r>
    </w:p>
    <w:p w14:paraId="02EB92A6" w14:textId="77777777" w:rsidR="001C2C0E" w:rsidRPr="005370F4" w:rsidRDefault="001C2C0E" w:rsidP="00FB347D">
      <w:pPr>
        <w:jc w:val="center"/>
        <w:rPr>
          <w:rFonts w:ascii="Times New Roman" w:hAnsi="Times New Roman" w:cs="Times New Roman"/>
          <w:b/>
        </w:rPr>
      </w:pPr>
    </w:p>
    <w:p w14:paraId="4558ED59" w14:textId="77777777" w:rsidR="00954811" w:rsidRDefault="00954811" w:rsidP="00954811">
      <w:pPr>
        <w:rPr>
          <w:rFonts w:ascii="Times New Roman" w:hAnsi="Times New Roman" w:cs="Times New Roman"/>
        </w:rPr>
      </w:pPr>
    </w:p>
    <w:p w14:paraId="49A1AE47" w14:textId="6F25DD84" w:rsidR="00C0690E" w:rsidRPr="000C0D18" w:rsidRDefault="000C0D18" w:rsidP="00954811">
      <w:pPr>
        <w:rPr>
          <w:rFonts w:ascii="Times New Roman" w:hAnsi="Times New Roman" w:cs="Times New Roman"/>
        </w:rPr>
      </w:pPr>
      <w:r w:rsidRPr="000C0D18">
        <w:rPr>
          <w:rFonts w:ascii="Times New Roman" w:hAnsi="Times New Roman" w:cs="Times New Roman"/>
        </w:rPr>
        <w:t xml:space="preserve">Instructor: </w:t>
      </w:r>
      <w:r w:rsidR="001C2C0E" w:rsidRPr="000C0D18">
        <w:rPr>
          <w:rFonts w:ascii="Times New Roman" w:hAnsi="Times New Roman" w:cs="Times New Roman"/>
        </w:rPr>
        <w:t>Doug Bessette</w:t>
      </w:r>
      <w:r w:rsidR="00C0690E" w:rsidRPr="000C0D18">
        <w:rPr>
          <w:rFonts w:ascii="Times New Roman" w:hAnsi="Times New Roman" w:cs="Times New Roman"/>
        </w:rPr>
        <w:t xml:space="preserve">, PhD </w:t>
      </w:r>
    </w:p>
    <w:p w14:paraId="43B59AFD" w14:textId="0D7389D3" w:rsidR="001C2C0E" w:rsidRDefault="00C0690E" w:rsidP="00954811">
      <w:pPr>
        <w:rPr>
          <w:rFonts w:ascii="Times New Roman" w:hAnsi="Times New Roman" w:cs="Times New Roman"/>
        </w:rPr>
      </w:pPr>
      <w:r w:rsidRPr="005370F4">
        <w:rPr>
          <w:rFonts w:ascii="Times New Roman" w:hAnsi="Times New Roman" w:cs="Times New Roman"/>
        </w:rPr>
        <w:t>Office Location: 327 Natural Resources Building</w:t>
      </w:r>
    </w:p>
    <w:p w14:paraId="3D1E1002" w14:textId="0D8C3B85" w:rsidR="00954811" w:rsidRPr="005370F4" w:rsidRDefault="00954811" w:rsidP="00954811">
      <w:pPr>
        <w:rPr>
          <w:rFonts w:ascii="Times New Roman" w:hAnsi="Times New Roman" w:cs="Times New Roman"/>
        </w:rPr>
      </w:pPr>
      <w:r w:rsidRPr="005370F4">
        <w:rPr>
          <w:rFonts w:ascii="Times New Roman" w:hAnsi="Times New Roman" w:cs="Times New Roman"/>
        </w:rPr>
        <w:t xml:space="preserve">Office Hours: </w:t>
      </w:r>
      <w:r w:rsidR="00A97D66">
        <w:rPr>
          <w:rFonts w:ascii="Times New Roman" w:hAnsi="Times New Roman" w:cs="Times New Roman"/>
        </w:rPr>
        <w:t>Thursday</w:t>
      </w:r>
      <w:r w:rsidR="00B04F57">
        <w:rPr>
          <w:rFonts w:ascii="Times New Roman" w:hAnsi="Times New Roman" w:cs="Times New Roman"/>
        </w:rPr>
        <w:t>s</w:t>
      </w:r>
      <w:r w:rsidRPr="005370F4">
        <w:rPr>
          <w:rFonts w:ascii="Times New Roman" w:hAnsi="Times New Roman" w:cs="Times New Roman"/>
        </w:rPr>
        <w:t xml:space="preserve"> </w:t>
      </w:r>
      <w:r w:rsidR="004D7CCC">
        <w:rPr>
          <w:rFonts w:ascii="Times New Roman" w:hAnsi="Times New Roman" w:cs="Times New Roman"/>
        </w:rPr>
        <w:t>1</w:t>
      </w:r>
      <w:r w:rsidRPr="005370F4">
        <w:rPr>
          <w:rFonts w:ascii="Times New Roman" w:hAnsi="Times New Roman" w:cs="Times New Roman"/>
        </w:rPr>
        <w:t>pm – 3pm; Immediately after class or by appointment</w:t>
      </w:r>
    </w:p>
    <w:p w14:paraId="74F245FA" w14:textId="3C720DFB" w:rsidR="00C0690E" w:rsidRPr="005370F4" w:rsidRDefault="00A97D66" w:rsidP="00954811">
      <w:pPr>
        <w:rPr>
          <w:rFonts w:ascii="Times New Roman" w:hAnsi="Times New Roman" w:cs="Times New Roman"/>
        </w:rPr>
      </w:pPr>
      <w:r>
        <w:rPr>
          <w:rFonts w:ascii="Times New Roman" w:hAnsi="Times New Roman" w:cs="Times New Roman"/>
        </w:rPr>
        <w:t>Cell Phone: 734-649-9226</w:t>
      </w:r>
    </w:p>
    <w:p w14:paraId="7EA84B34" w14:textId="22ACA004" w:rsidR="001C2C0E" w:rsidRPr="005370F4" w:rsidRDefault="001C2C0E" w:rsidP="00954811">
      <w:pPr>
        <w:rPr>
          <w:rFonts w:ascii="Times New Roman" w:hAnsi="Times New Roman" w:cs="Times New Roman"/>
        </w:rPr>
      </w:pPr>
      <w:r w:rsidRPr="005370F4">
        <w:rPr>
          <w:rFonts w:ascii="Times New Roman" w:hAnsi="Times New Roman" w:cs="Times New Roman"/>
        </w:rPr>
        <w:t>Em</w:t>
      </w:r>
      <w:r w:rsidR="00C0690E" w:rsidRPr="005370F4">
        <w:rPr>
          <w:rFonts w:ascii="Times New Roman" w:hAnsi="Times New Roman" w:cs="Times New Roman"/>
        </w:rPr>
        <w:t>ail</w:t>
      </w:r>
      <w:r w:rsidRPr="005370F4">
        <w:rPr>
          <w:rFonts w:ascii="Times New Roman" w:hAnsi="Times New Roman" w:cs="Times New Roman"/>
        </w:rPr>
        <w:t xml:space="preserve">: </w:t>
      </w:r>
      <w:hyperlink r:id="rId7" w:history="1">
        <w:r w:rsidR="00C0690E" w:rsidRPr="005370F4">
          <w:rPr>
            <w:rStyle w:val="Hyperlink"/>
            <w:rFonts w:ascii="Times New Roman" w:hAnsi="Times New Roman" w:cs="Times New Roman"/>
          </w:rPr>
          <w:t>bessett6@msu.edu</w:t>
        </w:r>
      </w:hyperlink>
    </w:p>
    <w:p w14:paraId="508F40C3" w14:textId="74E26D86" w:rsidR="00C0690E" w:rsidRPr="005370F4" w:rsidRDefault="00C0690E" w:rsidP="00954811">
      <w:pPr>
        <w:rPr>
          <w:rFonts w:ascii="Times New Roman" w:hAnsi="Times New Roman" w:cs="Times New Roman"/>
        </w:rPr>
      </w:pPr>
      <w:r w:rsidRPr="005370F4">
        <w:rPr>
          <w:rFonts w:ascii="Times New Roman" w:hAnsi="Times New Roman" w:cs="Times New Roman"/>
        </w:rPr>
        <w:t>Twitter: @dlbessette</w:t>
      </w:r>
    </w:p>
    <w:p w14:paraId="2A1BDE2C" w14:textId="77777777" w:rsidR="001C2C0E" w:rsidRPr="005370F4" w:rsidRDefault="001C2C0E" w:rsidP="00954811">
      <w:pPr>
        <w:rPr>
          <w:rFonts w:ascii="Times New Roman" w:hAnsi="Times New Roman" w:cs="Times New Roman"/>
        </w:rPr>
      </w:pPr>
    </w:p>
    <w:p w14:paraId="6861C94C" w14:textId="5CB8508B" w:rsidR="00FB347D" w:rsidRDefault="00C0690E" w:rsidP="00C0690E">
      <w:pPr>
        <w:rPr>
          <w:rFonts w:ascii="Times New Roman" w:eastAsia="Calibri" w:hAnsi="Times New Roman" w:cs="Times New Roman"/>
          <w:color w:val="222222"/>
          <w:shd w:val="clear" w:color="auto" w:fill="FFFFFF"/>
        </w:rPr>
      </w:pPr>
      <w:r w:rsidRPr="000C0D18">
        <w:rPr>
          <w:rFonts w:ascii="Times New Roman" w:hAnsi="Times New Roman" w:cs="Times New Roman"/>
          <w:b/>
          <w:color w:val="002060"/>
          <w:sz w:val="26"/>
          <w:szCs w:val="26"/>
        </w:rPr>
        <w:t xml:space="preserve">Catalog </w:t>
      </w:r>
      <w:r w:rsidR="001A1F68" w:rsidRPr="000C0D18">
        <w:rPr>
          <w:rFonts w:ascii="Times New Roman" w:hAnsi="Times New Roman" w:cs="Times New Roman"/>
          <w:b/>
          <w:color w:val="002060"/>
          <w:sz w:val="26"/>
          <w:szCs w:val="26"/>
        </w:rPr>
        <w:t xml:space="preserve">Course </w:t>
      </w:r>
      <w:r w:rsidRPr="000C0D18">
        <w:rPr>
          <w:rFonts w:ascii="Times New Roman" w:hAnsi="Times New Roman" w:cs="Times New Roman"/>
          <w:b/>
          <w:color w:val="002060"/>
          <w:sz w:val="26"/>
          <w:szCs w:val="26"/>
        </w:rPr>
        <w:t>Description</w:t>
      </w:r>
      <w:r w:rsidRPr="005370F4">
        <w:rPr>
          <w:rFonts w:ascii="Times New Roman" w:hAnsi="Times New Roman" w:cs="Times New Roman"/>
          <w:b/>
        </w:rPr>
        <w:t xml:space="preserve">: </w:t>
      </w:r>
      <w:r w:rsidR="00954811" w:rsidRPr="00954811">
        <w:rPr>
          <w:rFonts w:ascii="Times New Roman" w:hAnsi="Times New Roman" w:cs="Times New Roman"/>
        </w:rPr>
        <w:t>Examin</w:t>
      </w:r>
      <w:r w:rsidR="000F2D19">
        <w:rPr>
          <w:rFonts w:ascii="Times New Roman" w:hAnsi="Times New Roman" w:cs="Times New Roman"/>
        </w:rPr>
        <w:t>es</w:t>
      </w:r>
      <w:r w:rsidR="00954811" w:rsidRPr="00954811">
        <w:rPr>
          <w:rFonts w:ascii="Times New Roman" w:hAnsi="Times New Roman" w:cs="Times New Roman"/>
        </w:rPr>
        <w:t xml:space="preserve"> sustainable</w:t>
      </w:r>
      <w:r w:rsidR="00954811">
        <w:rPr>
          <w:rFonts w:ascii="Times New Roman" w:eastAsia="Calibri" w:hAnsi="Times New Roman" w:cs="Times New Roman"/>
          <w:color w:val="222222"/>
          <w:shd w:val="clear" w:color="auto" w:fill="FFFFFF"/>
        </w:rPr>
        <w:t xml:space="preserve"> fuels and technologies, energy systems, </w:t>
      </w:r>
      <w:r w:rsidR="000F2D19">
        <w:rPr>
          <w:rFonts w:ascii="Times New Roman" w:eastAsia="Calibri" w:hAnsi="Times New Roman" w:cs="Times New Roman"/>
          <w:color w:val="222222"/>
          <w:shd w:val="clear" w:color="auto" w:fill="FFFFFF"/>
        </w:rPr>
        <w:t xml:space="preserve">energy </w:t>
      </w:r>
      <w:r w:rsidR="00954811">
        <w:rPr>
          <w:rFonts w:ascii="Times New Roman" w:eastAsia="Calibri" w:hAnsi="Times New Roman" w:cs="Times New Roman"/>
          <w:color w:val="222222"/>
          <w:shd w:val="clear" w:color="auto" w:fill="FFFFFF"/>
        </w:rPr>
        <w:t xml:space="preserve">transitions, </w:t>
      </w:r>
      <w:r w:rsidR="000F2D19">
        <w:rPr>
          <w:rFonts w:ascii="Times New Roman" w:eastAsia="Calibri" w:hAnsi="Times New Roman" w:cs="Times New Roman"/>
          <w:color w:val="222222"/>
          <w:shd w:val="clear" w:color="auto" w:fill="FFFFFF"/>
        </w:rPr>
        <w:t xml:space="preserve">and </w:t>
      </w:r>
      <w:r w:rsidR="00954811">
        <w:rPr>
          <w:rFonts w:ascii="Times New Roman" w:eastAsia="Calibri" w:hAnsi="Times New Roman" w:cs="Times New Roman"/>
          <w:color w:val="222222"/>
          <w:shd w:val="clear" w:color="auto" w:fill="FFFFFF"/>
        </w:rPr>
        <w:t xml:space="preserve">personal and societal </w:t>
      </w:r>
      <w:r w:rsidR="00E50A22" w:rsidRPr="005370F4">
        <w:rPr>
          <w:rFonts w:ascii="Times New Roman" w:eastAsia="Calibri" w:hAnsi="Times New Roman" w:cs="Times New Roman"/>
          <w:color w:val="222222"/>
          <w:shd w:val="clear" w:color="auto" w:fill="FFFFFF"/>
        </w:rPr>
        <w:t>roadblocks</w:t>
      </w:r>
      <w:r w:rsidR="002B2391">
        <w:rPr>
          <w:rFonts w:ascii="Times New Roman" w:eastAsia="Calibri" w:hAnsi="Times New Roman" w:cs="Times New Roman"/>
          <w:color w:val="222222"/>
          <w:shd w:val="clear" w:color="auto" w:fill="FFFFFF"/>
        </w:rPr>
        <w:t xml:space="preserve"> to </w:t>
      </w:r>
      <w:r w:rsidR="005B6DA4">
        <w:rPr>
          <w:rFonts w:ascii="Times New Roman" w:eastAsia="Calibri" w:hAnsi="Times New Roman" w:cs="Times New Roman"/>
          <w:color w:val="222222"/>
          <w:shd w:val="clear" w:color="auto" w:fill="FFFFFF"/>
        </w:rPr>
        <w:t xml:space="preserve">achieving </w:t>
      </w:r>
      <w:r w:rsidR="002B2391">
        <w:rPr>
          <w:rFonts w:ascii="Times New Roman" w:eastAsia="Calibri" w:hAnsi="Times New Roman" w:cs="Times New Roman"/>
          <w:color w:val="222222"/>
          <w:shd w:val="clear" w:color="auto" w:fill="FFFFFF"/>
        </w:rPr>
        <w:t>sustainable energy</w:t>
      </w:r>
      <w:r w:rsidR="000F2D19">
        <w:rPr>
          <w:rFonts w:ascii="Times New Roman" w:eastAsia="Calibri" w:hAnsi="Times New Roman" w:cs="Times New Roman"/>
          <w:color w:val="222222"/>
          <w:shd w:val="clear" w:color="auto" w:fill="FFFFFF"/>
        </w:rPr>
        <w:t xml:space="preserve">.  </w:t>
      </w:r>
      <w:r w:rsidR="005B6DA4">
        <w:rPr>
          <w:rFonts w:ascii="Times New Roman" w:eastAsia="Calibri" w:hAnsi="Times New Roman" w:cs="Times New Roman"/>
          <w:color w:val="222222"/>
          <w:shd w:val="clear" w:color="auto" w:fill="FFFFFF"/>
        </w:rPr>
        <w:t xml:space="preserve">Also engages </w:t>
      </w:r>
      <w:r w:rsidR="00954811">
        <w:rPr>
          <w:rFonts w:ascii="Times New Roman" w:eastAsia="Calibri" w:hAnsi="Times New Roman" w:cs="Times New Roman"/>
          <w:color w:val="222222"/>
          <w:shd w:val="clear" w:color="auto" w:fill="FFFFFF"/>
        </w:rPr>
        <w:t>e</w:t>
      </w:r>
      <w:r w:rsidR="000F2D19">
        <w:rPr>
          <w:rFonts w:ascii="Times New Roman" w:eastAsia="Calibri" w:hAnsi="Times New Roman" w:cs="Times New Roman"/>
          <w:color w:val="222222"/>
          <w:shd w:val="clear" w:color="auto" w:fill="FFFFFF"/>
        </w:rPr>
        <w:t xml:space="preserve">nergy poverty, </w:t>
      </w:r>
      <w:r w:rsidR="004A7B6E" w:rsidRPr="005370F4">
        <w:rPr>
          <w:rFonts w:ascii="Times New Roman" w:eastAsia="Calibri" w:hAnsi="Times New Roman" w:cs="Times New Roman"/>
          <w:color w:val="222222"/>
          <w:shd w:val="clear" w:color="auto" w:fill="FFFFFF"/>
        </w:rPr>
        <w:t>energy justice</w:t>
      </w:r>
      <w:r w:rsidR="000F2D19">
        <w:rPr>
          <w:rFonts w:ascii="Times New Roman" w:eastAsia="Calibri" w:hAnsi="Times New Roman" w:cs="Times New Roman"/>
          <w:color w:val="222222"/>
          <w:shd w:val="clear" w:color="auto" w:fill="FFFFFF"/>
        </w:rPr>
        <w:t xml:space="preserve"> and real-world energy decision-making</w:t>
      </w:r>
      <w:r w:rsidR="005B6DA4">
        <w:rPr>
          <w:rFonts w:ascii="Times New Roman" w:eastAsia="Calibri" w:hAnsi="Times New Roman" w:cs="Times New Roman"/>
          <w:color w:val="222222"/>
          <w:shd w:val="clear" w:color="auto" w:fill="FFFFFF"/>
        </w:rPr>
        <w:t>.</w:t>
      </w:r>
    </w:p>
    <w:p w14:paraId="12F07ECC" w14:textId="77777777" w:rsidR="00954811" w:rsidRDefault="00954811" w:rsidP="00C0690E">
      <w:pPr>
        <w:rPr>
          <w:rFonts w:ascii="Times New Roman" w:eastAsia="Calibri" w:hAnsi="Times New Roman" w:cs="Times New Roman"/>
          <w:color w:val="222222"/>
          <w:shd w:val="clear" w:color="auto" w:fill="FFFFFF"/>
        </w:rPr>
      </w:pPr>
    </w:p>
    <w:p w14:paraId="4775B1B8" w14:textId="0EB21FF0" w:rsidR="00BA2B67" w:rsidRDefault="00954811" w:rsidP="00954811">
      <w:pPr>
        <w:rPr>
          <w:rFonts w:ascii="Times New Roman" w:eastAsia="Calibri" w:hAnsi="Times New Roman" w:cs="Times New Roman"/>
          <w:b/>
          <w:shd w:val="clear" w:color="auto" w:fill="FFFFFF"/>
        </w:rPr>
      </w:pPr>
      <w:r w:rsidRPr="000C0D18">
        <w:rPr>
          <w:rFonts w:ascii="Times New Roman" w:eastAsia="Calibri" w:hAnsi="Times New Roman" w:cs="Times New Roman"/>
          <w:b/>
          <w:color w:val="002060"/>
          <w:sz w:val="26"/>
          <w:szCs w:val="26"/>
          <w:shd w:val="clear" w:color="auto" w:fill="FFFFFF"/>
        </w:rPr>
        <w:t>Course Materials</w:t>
      </w:r>
      <w:r w:rsidRPr="00F72D86">
        <w:rPr>
          <w:rFonts w:ascii="Times New Roman" w:eastAsia="Calibri" w:hAnsi="Times New Roman" w:cs="Times New Roman"/>
          <w:b/>
          <w:shd w:val="clear" w:color="auto" w:fill="FFFFFF"/>
        </w:rPr>
        <w:t>:</w:t>
      </w:r>
    </w:p>
    <w:p w14:paraId="3ECFDB0B" w14:textId="7D45A861" w:rsidR="007C4BB5" w:rsidRPr="007C4BB5" w:rsidRDefault="00505ADB" w:rsidP="007C4BB5">
      <w:pPr>
        <w:spacing w:after="120"/>
        <w:rPr>
          <w:rFonts w:ascii="Times New Roman" w:eastAsia="Calibri" w:hAnsi="Times New Roman" w:cs="Times New Roman"/>
          <w:shd w:val="clear" w:color="auto" w:fill="FFFFFF"/>
        </w:rPr>
      </w:pPr>
      <w:r>
        <w:rPr>
          <w:rFonts w:ascii="Times New Roman" w:eastAsia="Calibri" w:hAnsi="Times New Roman" w:cs="Times New Roman"/>
          <w:shd w:val="clear" w:color="auto" w:fill="FFFFFF"/>
        </w:rPr>
        <w:t xml:space="preserve">We will </w:t>
      </w:r>
      <w:r w:rsidR="00BA2B67">
        <w:rPr>
          <w:rFonts w:ascii="Times New Roman" w:eastAsia="Calibri" w:hAnsi="Times New Roman" w:cs="Times New Roman"/>
          <w:shd w:val="clear" w:color="auto" w:fill="FFFFFF"/>
        </w:rPr>
        <w:t>draw</w:t>
      </w:r>
      <w:r>
        <w:rPr>
          <w:rFonts w:ascii="Times New Roman" w:eastAsia="Calibri" w:hAnsi="Times New Roman" w:cs="Times New Roman"/>
          <w:shd w:val="clear" w:color="auto" w:fill="FFFFFF"/>
        </w:rPr>
        <w:t xml:space="preserve"> from</w:t>
      </w:r>
      <w:r w:rsidR="005566D3">
        <w:rPr>
          <w:rFonts w:ascii="Times New Roman" w:eastAsia="Calibri" w:hAnsi="Times New Roman" w:cs="Times New Roman"/>
          <w:shd w:val="clear" w:color="auto" w:fill="FFFFFF"/>
        </w:rPr>
        <w:t xml:space="preserve"> multiple </w:t>
      </w:r>
      <w:r>
        <w:rPr>
          <w:rFonts w:ascii="Times New Roman" w:eastAsia="Calibri" w:hAnsi="Times New Roman" w:cs="Times New Roman"/>
          <w:shd w:val="clear" w:color="auto" w:fill="FFFFFF"/>
        </w:rPr>
        <w:t>textbooks</w:t>
      </w:r>
      <w:r w:rsidR="005A71AA">
        <w:rPr>
          <w:rFonts w:ascii="Times New Roman" w:eastAsia="Calibri" w:hAnsi="Times New Roman" w:cs="Times New Roman"/>
          <w:shd w:val="clear" w:color="auto" w:fill="FFFFFF"/>
        </w:rPr>
        <w:t xml:space="preserve"> </w:t>
      </w:r>
      <w:r w:rsidR="007C4BB5">
        <w:rPr>
          <w:rFonts w:ascii="Times New Roman" w:eastAsia="Calibri" w:hAnsi="Times New Roman" w:cs="Times New Roman"/>
          <w:shd w:val="clear" w:color="auto" w:fill="FFFFFF"/>
        </w:rPr>
        <w:t xml:space="preserve">and additional </w:t>
      </w:r>
      <w:r w:rsidR="00ED4C3C" w:rsidRPr="00ED4C3C">
        <w:rPr>
          <w:rFonts w:ascii="Times New Roman" w:eastAsia="Calibri" w:hAnsi="Times New Roman" w:cs="Times New Roman"/>
          <w:shd w:val="clear" w:color="auto" w:fill="FFFFFF"/>
        </w:rPr>
        <w:t>readings will be provided by the instructor via D2L</w:t>
      </w:r>
      <w:r w:rsidR="00ED4C3C" w:rsidRPr="005872E1">
        <w:rPr>
          <w:rFonts w:ascii="Times New Roman" w:eastAsia="Calibri" w:hAnsi="Times New Roman" w:cs="Times New Roman"/>
          <w:i/>
          <w:iCs/>
          <w:shd w:val="clear" w:color="auto" w:fill="FFFFFF"/>
        </w:rPr>
        <w:t>.</w:t>
      </w:r>
      <w:r w:rsidR="007C4BB5" w:rsidRPr="005872E1">
        <w:rPr>
          <w:rFonts w:ascii="Times New Roman" w:eastAsia="Calibri" w:hAnsi="Times New Roman" w:cs="Times New Roman"/>
          <w:i/>
          <w:iCs/>
          <w:shd w:val="clear" w:color="auto" w:fill="FFFFFF"/>
        </w:rPr>
        <w:t xml:space="preserve">  Only</w:t>
      </w:r>
      <w:r w:rsidR="007C4BB5">
        <w:rPr>
          <w:rFonts w:ascii="Times New Roman" w:eastAsia="Calibri" w:hAnsi="Times New Roman" w:cs="Times New Roman"/>
          <w:shd w:val="clear" w:color="auto" w:fill="FFFFFF"/>
        </w:rPr>
        <w:t xml:space="preserve"> </w:t>
      </w:r>
      <w:r w:rsidR="00B61C7A" w:rsidRPr="005872E1">
        <w:rPr>
          <w:rFonts w:ascii="Times New Roman" w:eastAsia="Calibri" w:hAnsi="Times New Roman" w:cs="Times New Roman"/>
          <w:i/>
          <w:iCs/>
          <w:shd w:val="clear" w:color="auto" w:fill="FFFFFF"/>
        </w:rPr>
        <w:t>the</w:t>
      </w:r>
      <w:r w:rsidR="007C4BB5" w:rsidRPr="005872E1">
        <w:rPr>
          <w:rFonts w:ascii="Times New Roman" w:eastAsia="Calibri" w:hAnsi="Times New Roman" w:cs="Times New Roman"/>
          <w:i/>
          <w:iCs/>
          <w:shd w:val="clear" w:color="auto" w:fill="FFFFFF"/>
        </w:rPr>
        <w:t xml:space="preserve"> Randolph &amp; Masters textbook is</w:t>
      </w:r>
      <w:r w:rsidR="007C4BB5" w:rsidRPr="005872E1">
        <w:rPr>
          <w:rFonts w:ascii="Times New Roman" w:eastAsia="Calibri" w:hAnsi="Times New Roman" w:cs="Times New Roman"/>
          <w:shd w:val="clear" w:color="auto" w:fill="FFFFFF"/>
        </w:rPr>
        <w:t xml:space="preserve"> </w:t>
      </w:r>
      <w:proofErr w:type="gramStart"/>
      <w:r w:rsidR="007C4BB5" w:rsidRPr="005872E1">
        <w:rPr>
          <w:rFonts w:ascii="Times New Roman" w:hAnsi="Times New Roman" w:cs="Times New Roman"/>
          <w:i/>
          <w:iCs/>
        </w:rPr>
        <w:t>required</w:t>
      </w:r>
      <w:r w:rsidR="00642275">
        <w:rPr>
          <w:rFonts w:ascii="Times New Roman" w:hAnsi="Times New Roman" w:cs="Times New Roman"/>
          <w:i/>
          <w:iCs/>
        </w:rPr>
        <w:t>.</w:t>
      </w:r>
      <w:r w:rsidR="005A71AA">
        <w:rPr>
          <w:rFonts w:ascii="Times New Roman" w:hAnsi="Times New Roman" w:cs="Times New Roman"/>
          <w:i/>
          <w:iCs/>
        </w:rPr>
        <w:t>*</w:t>
      </w:r>
      <w:proofErr w:type="gramEnd"/>
      <w:r w:rsidRPr="00505ADB">
        <w:rPr>
          <w:rFonts w:ascii="Times New Roman" w:hAnsi="Times New Roman" w:cs="Times New Roman"/>
        </w:rPr>
        <w:t xml:space="preserve"> </w:t>
      </w:r>
    </w:p>
    <w:p w14:paraId="5CD5DA60" w14:textId="0C87A7FC" w:rsidR="007C4BB5" w:rsidRPr="00B61C7A" w:rsidRDefault="00505ADB" w:rsidP="007C4BB5">
      <w:pPr>
        <w:pStyle w:val="ListParagraph"/>
        <w:numPr>
          <w:ilvl w:val="0"/>
          <w:numId w:val="12"/>
        </w:numPr>
        <w:spacing w:after="120"/>
        <w:ind w:left="634"/>
        <w:contextualSpacing w:val="0"/>
        <w:rPr>
          <w:rFonts w:ascii="Times New Roman" w:hAnsi="Times New Roman" w:cs="Times New Roman"/>
          <w:b/>
          <w:bCs/>
        </w:rPr>
      </w:pPr>
      <w:r w:rsidRPr="00B61C7A">
        <w:rPr>
          <w:rFonts w:ascii="Times New Roman" w:hAnsi="Times New Roman" w:cs="Times New Roman"/>
          <w:b/>
          <w:bCs/>
        </w:rPr>
        <w:t xml:space="preserve">Randolph &amp; Masters, 2018.  </w:t>
      </w:r>
      <w:r w:rsidRPr="00B61C7A">
        <w:rPr>
          <w:rFonts w:ascii="Times New Roman" w:hAnsi="Times New Roman" w:cs="Times New Roman"/>
          <w:b/>
          <w:bCs/>
          <w:u w:val="single"/>
        </w:rPr>
        <w:t>Energy for Sustainability: Foundations for Technology, Planning, and Policy, Second Edition</w:t>
      </w:r>
      <w:r w:rsidRPr="00B61C7A">
        <w:rPr>
          <w:rFonts w:ascii="Times New Roman" w:hAnsi="Times New Roman" w:cs="Times New Roman"/>
          <w:b/>
          <w:bCs/>
        </w:rPr>
        <w:t xml:space="preserve">. Island Press, Washington. </w:t>
      </w:r>
      <w:r w:rsidR="00B61C7A">
        <w:rPr>
          <w:rFonts w:ascii="Times New Roman" w:hAnsi="Times New Roman" w:cs="Times New Roman"/>
          <w:b/>
          <w:bCs/>
        </w:rPr>
        <w:t xml:space="preserve"> </w:t>
      </w:r>
    </w:p>
    <w:p w14:paraId="02368D4E" w14:textId="2D5DA697" w:rsidR="007C4BB5" w:rsidRPr="007C4BB5" w:rsidRDefault="007C4BB5" w:rsidP="007C4BB5">
      <w:pPr>
        <w:pStyle w:val="ListParagraph"/>
        <w:numPr>
          <w:ilvl w:val="0"/>
          <w:numId w:val="12"/>
        </w:numPr>
        <w:spacing w:after="120"/>
        <w:ind w:left="634"/>
        <w:contextualSpacing w:val="0"/>
        <w:rPr>
          <w:rStyle w:val="Strong"/>
          <w:rFonts w:ascii="Times New Roman" w:hAnsi="Times New Roman" w:cs="Times New Roman"/>
          <w:b w:val="0"/>
          <w:bCs w:val="0"/>
        </w:rPr>
      </w:pPr>
      <w:r w:rsidRPr="007C4BB5">
        <w:rPr>
          <w:rFonts w:ascii="Times New Roman" w:hAnsi="Times New Roman" w:cs="Times New Roman"/>
        </w:rPr>
        <w:t>Everett, Boyle et al., 2012.</w:t>
      </w:r>
      <w:r w:rsidRPr="007C4BB5">
        <w:rPr>
          <w:rFonts w:ascii="Times New Roman" w:eastAsia="Times New Roman" w:hAnsi="Times New Roman" w:cs="Times New Roman"/>
        </w:rPr>
        <w:t xml:space="preserve"> </w:t>
      </w:r>
      <w:r w:rsidRPr="007C4BB5">
        <w:rPr>
          <w:rFonts w:ascii="Times New Roman" w:eastAsia="Times New Roman" w:hAnsi="Times New Roman" w:cs="Times New Roman"/>
          <w:u w:val="single"/>
        </w:rPr>
        <w:t xml:space="preserve">Energy Systems and Sustainability: </w:t>
      </w:r>
      <w:r w:rsidRPr="007C4BB5">
        <w:rPr>
          <w:rStyle w:val="Strong"/>
          <w:rFonts w:ascii="Times New Roman" w:hAnsi="Times New Roman" w:cs="Times New Roman"/>
          <w:b w:val="0"/>
          <w:u w:val="single"/>
        </w:rPr>
        <w:t>Power for a Sustainable Future, Second Edition.</w:t>
      </w:r>
      <w:r w:rsidRPr="007C4BB5">
        <w:rPr>
          <w:rStyle w:val="Strong"/>
          <w:rFonts w:ascii="Times New Roman" w:hAnsi="Times New Roman" w:cs="Times New Roman"/>
          <w:b w:val="0"/>
        </w:rPr>
        <w:t xml:space="preserve"> Oxford University Press, London.</w:t>
      </w:r>
      <w:r w:rsidR="00B61C7A">
        <w:rPr>
          <w:rStyle w:val="Strong"/>
          <w:rFonts w:ascii="Times New Roman" w:hAnsi="Times New Roman" w:cs="Times New Roman"/>
          <w:b w:val="0"/>
        </w:rPr>
        <w:t xml:space="preserve"> </w:t>
      </w:r>
    </w:p>
    <w:p w14:paraId="26928D61" w14:textId="74599316" w:rsidR="00505ADB" w:rsidRDefault="00505ADB" w:rsidP="007C4BB5">
      <w:pPr>
        <w:pStyle w:val="ListParagraph"/>
        <w:numPr>
          <w:ilvl w:val="0"/>
          <w:numId w:val="12"/>
        </w:numPr>
        <w:spacing w:after="120"/>
        <w:ind w:left="634"/>
        <w:contextualSpacing w:val="0"/>
        <w:rPr>
          <w:rFonts w:ascii="Times New Roman" w:hAnsi="Times New Roman" w:cs="Times New Roman"/>
        </w:rPr>
      </w:pPr>
      <w:r w:rsidRPr="007C4BB5">
        <w:rPr>
          <w:rFonts w:ascii="Times New Roman" w:hAnsi="Times New Roman" w:cs="Times New Roman"/>
        </w:rPr>
        <w:t xml:space="preserve">Peake, Stephen, 2018.  </w:t>
      </w:r>
      <w:r w:rsidRPr="007C4BB5">
        <w:rPr>
          <w:rFonts w:ascii="Times New Roman" w:hAnsi="Times New Roman" w:cs="Times New Roman"/>
          <w:u w:val="single"/>
        </w:rPr>
        <w:t>Renewable Energy: Power for a Sustainable Future, Fourth Edition</w:t>
      </w:r>
      <w:r w:rsidRPr="007C4BB5">
        <w:rPr>
          <w:rFonts w:ascii="Times New Roman" w:hAnsi="Times New Roman" w:cs="Times New Roman"/>
        </w:rPr>
        <w:t xml:space="preserve">. Oxford University Press, London. </w:t>
      </w:r>
    </w:p>
    <w:p w14:paraId="2B6CAAF4" w14:textId="1662ED82" w:rsidR="005A71AA" w:rsidRPr="007C4BB5" w:rsidRDefault="005A71AA" w:rsidP="007C4BB5">
      <w:pPr>
        <w:pStyle w:val="ListParagraph"/>
        <w:numPr>
          <w:ilvl w:val="0"/>
          <w:numId w:val="12"/>
        </w:numPr>
        <w:spacing w:after="120"/>
        <w:ind w:left="634"/>
        <w:contextualSpacing w:val="0"/>
        <w:rPr>
          <w:rFonts w:ascii="Times New Roman" w:hAnsi="Times New Roman" w:cs="Times New Roman"/>
        </w:rPr>
      </w:pPr>
      <w:r>
        <w:rPr>
          <w:rFonts w:ascii="Times New Roman" w:hAnsi="Times New Roman" w:cs="Times New Roman"/>
        </w:rPr>
        <w:t>Jacobson, Mark, 202</w:t>
      </w:r>
      <w:r w:rsidR="00317333">
        <w:rPr>
          <w:rFonts w:ascii="Times New Roman" w:hAnsi="Times New Roman" w:cs="Times New Roman"/>
        </w:rPr>
        <w:t>1</w:t>
      </w:r>
      <w:r>
        <w:rPr>
          <w:rFonts w:ascii="Times New Roman" w:hAnsi="Times New Roman" w:cs="Times New Roman"/>
        </w:rPr>
        <w:t xml:space="preserve">. </w:t>
      </w:r>
      <w:r w:rsidRPr="005A71AA">
        <w:rPr>
          <w:rFonts w:ascii="Times New Roman" w:hAnsi="Times New Roman" w:cs="Times New Roman"/>
          <w:u w:val="single"/>
        </w:rPr>
        <w:t>100% Clean, Renewable Energy and Storage for Everything</w:t>
      </w:r>
      <w:r>
        <w:rPr>
          <w:rFonts w:ascii="Times New Roman" w:hAnsi="Times New Roman" w:cs="Times New Roman"/>
        </w:rPr>
        <w:t xml:space="preserve">. </w:t>
      </w:r>
      <w:r w:rsidR="00F95553">
        <w:rPr>
          <w:rFonts w:ascii="Times New Roman" w:hAnsi="Times New Roman" w:cs="Times New Roman"/>
        </w:rPr>
        <w:t>Cambridge University Press</w:t>
      </w:r>
      <w:r w:rsidR="00317333">
        <w:rPr>
          <w:rFonts w:ascii="Times New Roman" w:hAnsi="Times New Roman" w:cs="Times New Roman"/>
        </w:rPr>
        <w:t xml:space="preserve">. </w:t>
      </w:r>
      <w:r w:rsidR="007F30CA">
        <w:rPr>
          <w:rFonts w:ascii="Times New Roman" w:hAnsi="Times New Roman" w:cs="Times New Roman"/>
        </w:rPr>
        <w:t>(eBook)</w:t>
      </w:r>
    </w:p>
    <w:p w14:paraId="5A06BEF2" w14:textId="6FD7CFDB" w:rsidR="00FB347D" w:rsidRDefault="00B61C7A" w:rsidP="00505ADB">
      <w:pPr>
        <w:ind w:left="270" w:hanging="270"/>
        <w:rPr>
          <w:rFonts w:ascii="Times New Roman" w:eastAsia="Calibri" w:hAnsi="Times New Roman" w:cs="Times New Roman"/>
          <w:color w:val="222222"/>
          <w:shd w:val="clear" w:color="auto" w:fill="FFFFFF"/>
        </w:rPr>
      </w:pPr>
      <w:r>
        <w:rPr>
          <w:rFonts w:ascii="Times New Roman" w:eastAsia="Calibri" w:hAnsi="Times New Roman" w:cs="Times New Roman"/>
          <w:color w:val="222222"/>
          <w:shd w:val="clear" w:color="auto" w:fill="FFFFFF"/>
        </w:rPr>
        <w:t xml:space="preserve">*Students with financial constraints should contact the instructor. </w:t>
      </w:r>
    </w:p>
    <w:p w14:paraId="3E18C25B" w14:textId="77777777" w:rsidR="00B61C7A" w:rsidRPr="00505ADB" w:rsidRDefault="00B61C7A" w:rsidP="00505ADB">
      <w:pPr>
        <w:ind w:left="270" w:hanging="270"/>
        <w:rPr>
          <w:rFonts w:ascii="Times New Roman" w:eastAsia="Calibri" w:hAnsi="Times New Roman" w:cs="Times New Roman"/>
          <w:color w:val="222222"/>
          <w:shd w:val="clear" w:color="auto" w:fill="FFFFFF"/>
        </w:rPr>
      </w:pPr>
    </w:p>
    <w:p w14:paraId="7B883616" w14:textId="6EB8794A" w:rsidR="005370F4" w:rsidRPr="000C0D18" w:rsidRDefault="005370F4" w:rsidP="005370F4">
      <w:pPr>
        <w:rPr>
          <w:rFonts w:ascii="Times New Roman" w:eastAsia="Times New Roman" w:hAnsi="Times New Roman" w:cs="Times New Roman"/>
          <w:sz w:val="26"/>
          <w:szCs w:val="26"/>
        </w:rPr>
      </w:pPr>
      <w:r w:rsidRPr="000C0D18">
        <w:rPr>
          <w:rFonts w:ascii="Times New Roman" w:hAnsi="Times New Roman" w:cs="Times New Roman"/>
          <w:b/>
          <w:color w:val="002060"/>
          <w:sz w:val="26"/>
          <w:szCs w:val="26"/>
        </w:rPr>
        <w:t>Course O</w:t>
      </w:r>
      <w:r w:rsidR="00954811" w:rsidRPr="000C0D18">
        <w:rPr>
          <w:rFonts w:ascii="Times New Roman" w:hAnsi="Times New Roman" w:cs="Times New Roman"/>
          <w:b/>
          <w:color w:val="002060"/>
          <w:sz w:val="26"/>
          <w:szCs w:val="26"/>
        </w:rPr>
        <w:t>utcomes</w:t>
      </w:r>
      <w:r w:rsidR="00767468" w:rsidRPr="000C0D18">
        <w:rPr>
          <w:rFonts w:ascii="Times New Roman" w:hAnsi="Times New Roman" w:cs="Times New Roman"/>
          <w:b/>
          <w:color w:val="002060"/>
          <w:sz w:val="26"/>
          <w:szCs w:val="26"/>
        </w:rPr>
        <w:t>:</w:t>
      </w:r>
    </w:p>
    <w:p w14:paraId="6555DC7F" w14:textId="338FF044" w:rsidR="00755CCD" w:rsidRPr="005370F4" w:rsidRDefault="00437570" w:rsidP="005370F4">
      <w:pPr>
        <w:rPr>
          <w:rFonts w:ascii="Times New Roman" w:eastAsia="Times New Roman" w:hAnsi="Times New Roman" w:cs="Times New Roman"/>
        </w:rPr>
      </w:pPr>
      <w:r w:rsidRPr="005370F4">
        <w:rPr>
          <w:rFonts w:ascii="Times New Roman" w:hAnsi="Times New Roman" w:cs="Times New Roman"/>
        </w:rPr>
        <w:t>In this course, s</w:t>
      </w:r>
      <w:r w:rsidR="00755CCD" w:rsidRPr="005370F4">
        <w:rPr>
          <w:rFonts w:ascii="Times New Roman" w:hAnsi="Times New Roman" w:cs="Times New Roman"/>
        </w:rPr>
        <w:t>tudents will:</w:t>
      </w:r>
    </w:p>
    <w:p w14:paraId="6A88B0A7" w14:textId="0F92FF07" w:rsidR="001D362D" w:rsidRPr="005370F4" w:rsidRDefault="00FB347D" w:rsidP="005370F4">
      <w:pPr>
        <w:ind w:left="630" w:hanging="270"/>
        <w:contextualSpacing/>
        <w:rPr>
          <w:rFonts w:ascii="Times New Roman" w:eastAsia="Calibri" w:hAnsi="Times New Roman" w:cs="Times New Roman"/>
          <w:color w:val="222222"/>
          <w:shd w:val="clear" w:color="auto" w:fill="FFFFFF"/>
        </w:rPr>
      </w:pPr>
      <w:r w:rsidRPr="005370F4">
        <w:rPr>
          <w:rFonts w:ascii="Times New Roman" w:hAnsi="Times New Roman" w:cs="Times New Roman"/>
        </w:rPr>
        <w:t>1.</w:t>
      </w:r>
      <w:r w:rsidRPr="005370F4">
        <w:rPr>
          <w:rFonts w:ascii="Times New Roman" w:hAnsi="Times New Roman" w:cs="Times New Roman"/>
          <w:b/>
        </w:rPr>
        <w:t xml:space="preserve"> </w:t>
      </w:r>
      <w:r w:rsidR="00415677" w:rsidRPr="005370F4">
        <w:rPr>
          <w:rFonts w:ascii="Times New Roman" w:hAnsi="Times New Roman" w:cs="Times New Roman"/>
          <w:b/>
        </w:rPr>
        <w:t xml:space="preserve"> </w:t>
      </w:r>
      <w:r w:rsidR="003A59F0" w:rsidRPr="005370F4">
        <w:rPr>
          <w:rFonts w:ascii="Times New Roman" w:hAnsi="Times New Roman" w:cs="Times New Roman"/>
        </w:rPr>
        <w:t>Develop a basic understanding</w:t>
      </w:r>
      <w:r w:rsidR="00F44DD7" w:rsidRPr="005370F4">
        <w:rPr>
          <w:rFonts w:ascii="Times New Roman" w:eastAsia="Calibri" w:hAnsi="Times New Roman" w:cs="Times New Roman"/>
          <w:color w:val="222222"/>
          <w:shd w:val="clear" w:color="auto" w:fill="FFFFFF"/>
        </w:rPr>
        <w:t xml:space="preserve"> of </w:t>
      </w:r>
      <w:r w:rsidR="00767468" w:rsidRPr="005370F4">
        <w:rPr>
          <w:rFonts w:ascii="Times New Roman" w:eastAsia="Calibri" w:hAnsi="Times New Roman" w:cs="Times New Roman"/>
          <w:color w:val="222222"/>
          <w:shd w:val="clear" w:color="auto" w:fill="FFFFFF"/>
        </w:rPr>
        <w:t>fundamental energy concepts including</w:t>
      </w:r>
      <w:r w:rsidR="005370F4">
        <w:rPr>
          <w:rFonts w:ascii="Times New Roman" w:eastAsia="Calibri" w:hAnsi="Times New Roman" w:cs="Times New Roman"/>
          <w:color w:val="222222"/>
          <w:shd w:val="clear" w:color="auto" w:fill="FFFFFF"/>
        </w:rPr>
        <w:t xml:space="preserve"> </w:t>
      </w:r>
      <w:r w:rsidR="00E61392" w:rsidRPr="005370F4">
        <w:rPr>
          <w:rFonts w:ascii="Times New Roman" w:eastAsia="Calibri" w:hAnsi="Times New Roman" w:cs="Times New Roman"/>
          <w:color w:val="222222"/>
          <w:shd w:val="clear" w:color="auto" w:fill="FFFFFF"/>
        </w:rPr>
        <w:t>thermodynamics</w:t>
      </w:r>
      <w:r w:rsidR="002F72D4" w:rsidRPr="005370F4">
        <w:rPr>
          <w:rFonts w:ascii="Times New Roman" w:eastAsia="Calibri" w:hAnsi="Times New Roman" w:cs="Times New Roman"/>
          <w:color w:val="222222"/>
          <w:shd w:val="clear" w:color="auto" w:fill="FFFFFF"/>
        </w:rPr>
        <w:t>, entropy</w:t>
      </w:r>
      <w:r w:rsidR="00B03B43">
        <w:rPr>
          <w:rFonts w:ascii="Times New Roman" w:eastAsia="Calibri" w:hAnsi="Times New Roman" w:cs="Times New Roman"/>
          <w:color w:val="222222"/>
          <w:shd w:val="clear" w:color="auto" w:fill="FFFFFF"/>
        </w:rPr>
        <w:t>, mass balance</w:t>
      </w:r>
      <w:r w:rsidR="003A59F0" w:rsidRPr="005370F4">
        <w:rPr>
          <w:rFonts w:ascii="Times New Roman" w:eastAsia="Calibri" w:hAnsi="Times New Roman" w:cs="Times New Roman"/>
          <w:color w:val="222222"/>
          <w:shd w:val="clear" w:color="auto" w:fill="FFFFFF"/>
        </w:rPr>
        <w:t xml:space="preserve"> </w:t>
      </w:r>
      <w:r w:rsidR="00E61392" w:rsidRPr="005370F4">
        <w:rPr>
          <w:rFonts w:ascii="Times New Roman" w:eastAsia="Calibri" w:hAnsi="Times New Roman" w:cs="Times New Roman"/>
          <w:color w:val="222222"/>
          <w:shd w:val="clear" w:color="auto" w:fill="FFFFFF"/>
        </w:rPr>
        <w:t xml:space="preserve">and </w:t>
      </w:r>
      <w:r w:rsidR="002F72D4" w:rsidRPr="005370F4">
        <w:rPr>
          <w:rFonts w:ascii="Times New Roman" w:eastAsia="Calibri" w:hAnsi="Times New Roman" w:cs="Times New Roman"/>
          <w:color w:val="222222"/>
          <w:shd w:val="clear" w:color="auto" w:fill="FFFFFF"/>
        </w:rPr>
        <w:t>energy efficiency</w:t>
      </w:r>
      <w:r w:rsidR="00437570" w:rsidRPr="005370F4">
        <w:rPr>
          <w:rFonts w:ascii="Times New Roman" w:eastAsia="Calibri" w:hAnsi="Times New Roman" w:cs="Times New Roman"/>
          <w:color w:val="222222"/>
          <w:shd w:val="clear" w:color="auto" w:fill="FFFFFF"/>
        </w:rPr>
        <w:t>;</w:t>
      </w:r>
    </w:p>
    <w:p w14:paraId="4672C9C7" w14:textId="1D4FF173" w:rsidR="00E61392" w:rsidRPr="005370F4" w:rsidRDefault="00E61392" w:rsidP="005370F4">
      <w:pPr>
        <w:ind w:left="630" w:hanging="270"/>
        <w:contextualSpacing/>
        <w:rPr>
          <w:rFonts w:ascii="Times New Roman" w:eastAsia="Calibri" w:hAnsi="Times New Roman" w:cs="Times New Roman"/>
          <w:color w:val="222222"/>
          <w:shd w:val="clear" w:color="auto" w:fill="FFFFFF"/>
        </w:rPr>
      </w:pPr>
      <w:r w:rsidRPr="005370F4">
        <w:rPr>
          <w:rFonts w:ascii="Times New Roman" w:eastAsia="Calibri" w:hAnsi="Times New Roman" w:cs="Times New Roman"/>
          <w:color w:val="222222"/>
          <w:shd w:val="clear" w:color="auto" w:fill="FFFFFF"/>
        </w:rPr>
        <w:t xml:space="preserve">2. </w:t>
      </w:r>
      <w:r w:rsidR="00415677" w:rsidRPr="005370F4">
        <w:rPr>
          <w:rFonts w:ascii="Times New Roman" w:eastAsia="Calibri" w:hAnsi="Times New Roman" w:cs="Times New Roman"/>
          <w:color w:val="222222"/>
          <w:shd w:val="clear" w:color="auto" w:fill="FFFFFF"/>
        </w:rPr>
        <w:t xml:space="preserve"> </w:t>
      </w:r>
      <w:r w:rsidR="003A59F0" w:rsidRPr="005370F4">
        <w:rPr>
          <w:rFonts w:ascii="Times New Roman" w:eastAsia="Calibri" w:hAnsi="Times New Roman" w:cs="Times New Roman"/>
          <w:color w:val="222222"/>
          <w:shd w:val="clear" w:color="auto" w:fill="FFFFFF"/>
        </w:rPr>
        <w:t>Examine</w:t>
      </w:r>
      <w:r w:rsidR="00927334" w:rsidRPr="005370F4">
        <w:rPr>
          <w:rFonts w:ascii="Times New Roman" w:eastAsia="Calibri" w:hAnsi="Times New Roman" w:cs="Times New Roman"/>
          <w:color w:val="222222"/>
          <w:shd w:val="clear" w:color="auto" w:fill="FFFFFF"/>
        </w:rPr>
        <w:t xml:space="preserve"> </w:t>
      </w:r>
      <w:r w:rsidR="00755CCD" w:rsidRPr="005370F4">
        <w:rPr>
          <w:rFonts w:ascii="Times New Roman" w:eastAsia="Calibri" w:hAnsi="Times New Roman" w:cs="Times New Roman"/>
          <w:color w:val="222222"/>
          <w:shd w:val="clear" w:color="auto" w:fill="FFFFFF"/>
        </w:rPr>
        <w:t xml:space="preserve">how </w:t>
      </w:r>
      <w:r w:rsidR="003A59F0" w:rsidRPr="005370F4">
        <w:rPr>
          <w:rFonts w:ascii="Times New Roman" w:eastAsia="Calibri" w:hAnsi="Times New Roman" w:cs="Times New Roman"/>
          <w:color w:val="222222"/>
          <w:shd w:val="clear" w:color="auto" w:fill="FFFFFF"/>
        </w:rPr>
        <w:t>different types of energy are generated</w:t>
      </w:r>
      <w:r w:rsidR="00755CCD" w:rsidRPr="005370F4">
        <w:rPr>
          <w:rFonts w:ascii="Times New Roman" w:eastAsia="Calibri" w:hAnsi="Times New Roman" w:cs="Times New Roman"/>
          <w:color w:val="222222"/>
          <w:shd w:val="clear" w:color="auto" w:fill="FFFFFF"/>
        </w:rPr>
        <w:t>, distributed and used</w:t>
      </w:r>
      <w:r w:rsidR="00437570" w:rsidRPr="005370F4">
        <w:rPr>
          <w:rFonts w:ascii="Times New Roman" w:eastAsia="Calibri" w:hAnsi="Times New Roman" w:cs="Times New Roman"/>
          <w:color w:val="222222"/>
          <w:shd w:val="clear" w:color="auto" w:fill="FFFFFF"/>
        </w:rPr>
        <w:t>;</w:t>
      </w:r>
    </w:p>
    <w:p w14:paraId="5FAA244B" w14:textId="1EEE9714" w:rsidR="00917589" w:rsidRPr="005370F4" w:rsidRDefault="00755CCD" w:rsidP="005370F4">
      <w:pPr>
        <w:ind w:left="630" w:hanging="270"/>
        <w:contextualSpacing/>
        <w:rPr>
          <w:rFonts w:ascii="Times New Roman" w:eastAsia="Calibri" w:hAnsi="Times New Roman" w:cs="Times New Roman"/>
          <w:color w:val="222222"/>
          <w:shd w:val="clear" w:color="auto" w:fill="FFFFFF"/>
        </w:rPr>
      </w:pPr>
      <w:r w:rsidRPr="005370F4">
        <w:rPr>
          <w:rFonts w:ascii="Times New Roman" w:eastAsia="Calibri" w:hAnsi="Times New Roman" w:cs="Times New Roman"/>
          <w:color w:val="222222"/>
          <w:shd w:val="clear" w:color="auto" w:fill="FFFFFF"/>
        </w:rPr>
        <w:t xml:space="preserve">3. </w:t>
      </w:r>
      <w:r w:rsidR="00415677" w:rsidRPr="005370F4">
        <w:rPr>
          <w:rFonts w:ascii="Times New Roman" w:eastAsia="Calibri" w:hAnsi="Times New Roman" w:cs="Times New Roman"/>
          <w:color w:val="222222"/>
          <w:shd w:val="clear" w:color="auto" w:fill="FFFFFF"/>
        </w:rPr>
        <w:t xml:space="preserve"> </w:t>
      </w:r>
      <w:r w:rsidR="00767468" w:rsidRPr="005370F4">
        <w:rPr>
          <w:rFonts w:ascii="Times New Roman" w:eastAsia="Calibri" w:hAnsi="Times New Roman" w:cs="Times New Roman"/>
          <w:color w:val="222222"/>
          <w:shd w:val="clear" w:color="auto" w:fill="FFFFFF"/>
        </w:rPr>
        <w:t xml:space="preserve">Evaluate and compare </w:t>
      </w:r>
      <w:r w:rsidRPr="005370F4">
        <w:rPr>
          <w:rFonts w:ascii="Times New Roman" w:eastAsia="Calibri" w:hAnsi="Times New Roman" w:cs="Times New Roman"/>
          <w:color w:val="222222"/>
          <w:shd w:val="clear" w:color="auto" w:fill="FFFFFF"/>
        </w:rPr>
        <w:t>renewable and sustainable energy sources</w:t>
      </w:r>
      <w:r w:rsidR="00927334" w:rsidRPr="005370F4">
        <w:rPr>
          <w:rFonts w:ascii="Times New Roman" w:eastAsia="Calibri" w:hAnsi="Times New Roman" w:cs="Times New Roman"/>
          <w:color w:val="222222"/>
          <w:shd w:val="clear" w:color="auto" w:fill="FFFFFF"/>
        </w:rPr>
        <w:t xml:space="preserve"> and technologies</w:t>
      </w:r>
      <w:r w:rsidR="00767468" w:rsidRPr="005370F4">
        <w:rPr>
          <w:rFonts w:ascii="Times New Roman" w:eastAsia="Calibri" w:hAnsi="Times New Roman" w:cs="Times New Roman"/>
          <w:color w:val="222222"/>
          <w:shd w:val="clear" w:color="auto" w:fill="FFFFFF"/>
        </w:rPr>
        <w:t>;</w:t>
      </w:r>
      <w:r w:rsidRPr="005370F4">
        <w:rPr>
          <w:rFonts w:ascii="Times New Roman" w:eastAsia="Calibri" w:hAnsi="Times New Roman" w:cs="Times New Roman"/>
          <w:color w:val="222222"/>
          <w:shd w:val="clear" w:color="auto" w:fill="FFFFFF"/>
        </w:rPr>
        <w:t xml:space="preserve"> </w:t>
      </w:r>
    </w:p>
    <w:p w14:paraId="7BDC447A" w14:textId="09DECDA7" w:rsidR="001410C0" w:rsidRPr="005370F4" w:rsidRDefault="00917589" w:rsidP="005370F4">
      <w:pPr>
        <w:ind w:left="630" w:hanging="270"/>
        <w:rPr>
          <w:rFonts w:ascii="Times New Roman" w:eastAsia="Calibri" w:hAnsi="Times New Roman" w:cs="Times New Roman"/>
          <w:color w:val="222222"/>
          <w:shd w:val="clear" w:color="auto" w:fill="FFFFFF"/>
        </w:rPr>
      </w:pPr>
      <w:r w:rsidRPr="005370F4">
        <w:rPr>
          <w:rFonts w:ascii="Times New Roman" w:eastAsia="Calibri" w:hAnsi="Times New Roman" w:cs="Times New Roman"/>
          <w:color w:val="222222"/>
          <w:shd w:val="clear" w:color="auto" w:fill="FFFFFF"/>
        </w:rPr>
        <w:t>4</w:t>
      </w:r>
      <w:r w:rsidR="00755CCD" w:rsidRPr="005370F4">
        <w:rPr>
          <w:rFonts w:ascii="Times New Roman" w:eastAsia="Calibri" w:hAnsi="Times New Roman" w:cs="Times New Roman"/>
          <w:color w:val="222222"/>
          <w:shd w:val="clear" w:color="auto" w:fill="FFFFFF"/>
        </w:rPr>
        <w:t xml:space="preserve">. </w:t>
      </w:r>
      <w:r w:rsidR="00415677" w:rsidRPr="005370F4">
        <w:rPr>
          <w:rFonts w:ascii="Times New Roman" w:eastAsia="Calibri" w:hAnsi="Times New Roman" w:cs="Times New Roman"/>
          <w:color w:val="222222"/>
          <w:shd w:val="clear" w:color="auto" w:fill="FFFFFF"/>
        </w:rPr>
        <w:t xml:space="preserve"> </w:t>
      </w:r>
      <w:r w:rsidR="003A59F0" w:rsidRPr="005370F4">
        <w:rPr>
          <w:rFonts w:ascii="Times New Roman" w:eastAsia="Calibri" w:hAnsi="Times New Roman" w:cs="Times New Roman"/>
          <w:color w:val="222222"/>
          <w:shd w:val="clear" w:color="auto" w:fill="FFFFFF"/>
        </w:rPr>
        <w:t>Examine</w:t>
      </w:r>
      <w:r w:rsidR="00755CCD" w:rsidRPr="005370F4">
        <w:rPr>
          <w:rFonts w:ascii="Times New Roman" w:eastAsia="Calibri" w:hAnsi="Times New Roman" w:cs="Times New Roman"/>
          <w:color w:val="222222"/>
          <w:shd w:val="clear" w:color="auto" w:fill="FFFFFF"/>
        </w:rPr>
        <w:t xml:space="preserve"> energy, </w:t>
      </w:r>
      <w:r w:rsidR="003A59F0" w:rsidRPr="005370F4">
        <w:rPr>
          <w:rFonts w:ascii="Times New Roman" w:eastAsia="Calibri" w:hAnsi="Times New Roman" w:cs="Times New Roman"/>
          <w:color w:val="222222"/>
          <w:shd w:val="clear" w:color="auto" w:fill="FFFFFF"/>
        </w:rPr>
        <w:t xml:space="preserve">food, </w:t>
      </w:r>
      <w:r w:rsidR="00755CCD" w:rsidRPr="005370F4">
        <w:rPr>
          <w:rFonts w:ascii="Times New Roman" w:eastAsia="Calibri" w:hAnsi="Times New Roman" w:cs="Times New Roman"/>
          <w:color w:val="222222"/>
          <w:shd w:val="clear" w:color="auto" w:fill="FFFFFF"/>
        </w:rPr>
        <w:t>water</w:t>
      </w:r>
      <w:r w:rsidR="00170184" w:rsidRPr="005370F4">
        <w:rPr>
          <w:rFonts w:ascii="Times New Roman" w:eastAsia="Calibri" w:hAnsi="Times New Roman" w:cs="Times New Roman"/>
          <w:color w:val="222222"/>
          <w:shd w:val="clear" w:color="auto" w:fill="FFFFFF"/>
        </w:rPr>
        <w:t xml:space="preserve"> and </w:t>
      </w:r>
      <w:r w:rsidR="00B85D7C" w:rsidRPr="005370F4">
        <w:rPr>
          <w:rFonts w:ascii="Times New Roman" w:eastAsia="Calibri" w:hAnsi="Times New Roman" w:cs="Times New Roman"/>
          <w:color w:val="222222"/>
          <w:shd w:val="clear" w:color="auto" w:fill="FFFFFF"/>
        </w:rPr>
        <w:t>climate</w:t>
      </w:r>
      <w:r w:rsidRPr="005370F4">
        <w:rPr>
          <w:rFonts w:ascii="Times New Roman" w:eastAsia="Calibri" w:hAnsi="Times New Roman" w:cs="Times New Roman"/>
          <w:color w:val="222222"/>
          <w:shd w:val="clear" w:color="auto" w:fill="FFFFFF"/>
        </w:rPr>
        <w:t xml:space="preserve"> </w:t>
      </w:r>
      <w:r w:rsidR="00755CCD" w:rsidRPr="005370F4">
        <w:rPr>
          <w:rFonts w:ascii="Times New Roman" w:eastAsia="Calibri" w:hAnsi="Times New Roman" w:cs="Times New Roman"/>
          <w:color w:val="222222"/>
          <w:shd w:val="clear" w:color="auto" w:fill="FFFFFF"/>
        </w:rPr>
        <w:t>systems</w:t>
      </w:r>
      <w:r w:rsidR="005B6DA4">
        <w:rPr>
          <w:rFonts w:ascii="Times New Roman" w:eastAsia="Calibri" w:hAnsi="Times New Roman" w:cs="Times New Roman"/>
          <w:color w:val="222222"/>
          <w:shd w:val="clear" w:color="auto" w:fill="FFFFFF"/>
        </w:rPr>
        <w:t>,</w:t>
      </w:r>
      <w:r w:rsidR="001410C0" w:rsidRPr="005370F4">
        <w:rPr>
          <w:rFonts w:ascii="Times New Roman" w:eastAsia="Calibri" w:hAnsi="Times New Roman" w:cs="Times New Roman"/>
          <w:color w:val="222222"/>
          <w:shd w:val="clear" w:color="auto" w:fill="FFFFFF"/>
        </w:rPr>
        <w:t xml:space="preserve"> and system shocks</w:t>
      </w:r>
      <w:r w:rsidR="005B6DA4">
        <w:rPr>
          <w:rFonts w:ascii="Times New Roman" w:eastAsia="Calibri" w:hAnsi="Times New Roman" w:cs="Times New Roman"/>
          <w:color w:val="222222"/>
          <w:shd w:val="clear" w:color="auto" w:fill="FFFFFF"/>
        </w:rPr>
        <w:t>;</w:t>
      </w:r>
    </w:p>
    <w:p w14:paraId="0D75A27C" w14:textId="0E6CF7F0" w:rsidR="00917589" w:rsidRPr="00742854" w:rsidRDefault="001410C0" w:rsidP="005370F4">
      <w:pPr>
        <w:ind w:left="630" w:hanging="270"/>
        <w:rPr>
          <w:rFonts w:ascii="Times New Roman" w:eastAsia="Calibri" w:hAnsi="Times New Roman" w:cs="Times New Roman"/>
          <w:color w:val="222222"/>
          <w:shd w:val="clear" w:color="auto" w:fill="FFFFFF"/>
        </w:rPr>
      </w:pPr>
      <w:r w:rsidRPr="005370F4">
        <w:rPr>
          <w:rFonts w:ascii="Times New Roman" w:eastAsia="Calibri" w:hAnsi="Times New Roman" w:cs="Times New Roman"/>
          <w:color w:val="222222"/>
          <w:shd w:val="clear" w:color="auto" w:fill="FFFFFF"/>
        </w:rPr>
        <w:lastRenderedPageBreak/>
        <w:t>5</w:t>
      </w:r>
      <w:r w:rsidR="00917589" w:rsidRPr="005370F4">
        <w:rPr>
          <w:rFonts w:ascii="Times New Roman" w:eastAsia="Calibri" w:hAnsi="Times New Roman" w:cs="Times New Roman"/>
          <w:color w:val="222222"/>
          <w:shd w:val="clear" w:color="auto" w:fill="FFFFFF"/>
        </w:rPr>
        <w:t xml:space="preserve">. </w:t>
      </w:r>
      <w:r w:rsidR="00415677" w:rsidRPr="005370F4">
        <w:rPr>
          <w:rFonts w:ascii="Times New Roman" w:eastAsia="Calibri" w:hAnsi="Times New Roman" w:cs="Times New Roman"/>
          <w:color w:val="222222"/>
          <w:shd w:val="clear" w:color="auto" w:fill="FFFFFF"/>
        </w:rPr>
        <w:t xml:space="preserve"> </w:t>
      </w:r>
      <w:r w:rsidR="00767468" w:rsidRPr="005370F4">
        <w:rPr>
          <w:rFonts w:ascii="Times New Roman" w:hAnsi="Times New Roman" w:cs="Times New Roman"/>
        </w:rPr>
        <w:t xml:space="preserve">Identify and address </w:t>
      </w:r>
      <w:r w:rsidR="00917589" w:rsidRPr="005370F4">
        <w:rPr>
          <w:rFonts w:ascii="Times New Roman" w:hAnsi="Times New Roman" w:cs="Times New Roman"/>
        </w:rPr>
        <w:t>energy decision</w:t>
      </w:r>
      <w:r w:rsidR="00170184" w:rsidRPr="005370F4">
        <w:rPr>
          <w:rFonts w:ascii="Times New Roman" w:hAnsi="Times New Roman" w:cs="Times New Roman"/>
        </w:rPr>
        <w:t>s</w:t>
      </w:r>
      <w:r w:rsidR="00170184" w:rsidRPr="00742854">
        <w:rPr>
          <w:rFonts w:ascii="Times New Roman" w:hAnsi="Times New Roman" w:cs="Times New Roman"/>
        </w:rPr>
        <w:t xml:space="preserve">, </w:t>
      </w:r>
      <w:r w:rsidR="00B85D7C" w:rsidRPr="00742854">
        <w:rPr>
          <w:rFonts w:ascii="Times New Roman" w:hAnsi="Times New Roman" w:cs="Times New Roman"/>
        </w:rPr>
        <w:t>behavior</w:t>
      </w:r>
      <w:r w:rsidR="00170184" w:rsidRPr="00742854">
        <w:rPr>
          <w:rFonts w:ascii="Times New Roman" w:hAnsi="Times New Roman" w:cs="Times New Roman"/>
        </w:rPr>
        <w:t xml:space="preserve"> and biases</w:t>
      </w:r>
      <w:r w:rsidR="00767468" w:rsidRPr="00742854">
        <w:rPr>
          <w:rFonts w:ascii="Times New Roman" w:hAnsi="Times New Roman" w:cs="Times New Roman"/>
        </w:rPr>
        <w:t>;</w:t>
      </w:r>
    </w:p>
    <w:p w14:paraId="36120617" w14:textId="2755AF97" w:rsidR="00954811" w:rsidRPr="00CA5A02" w:rsidRDefault="001410C0" w:rsidP="00CA5A02">
      <w:pPr>
        <w:spacing w:after="120"/>
        <w:ind w:left="634" w:hanging="274"/>
        <w:rPr>
          <w:rFonts w:ascii="Times New Roman" w:hAnsi="Times New Roman" w:cs="Times New Roman"/>
        </w:rPr>
      </w:pPr>
      <w:r w:rsidRPr="00742854">
        <w:rPr>
          <w:rFonts w:ascii="Times New Roman" w:hAnsi="Times New Roman" w:cs="Times New Roman"/>
        </w:rPr>
        <w:t>6</w:t>
      </w:r>
      <w:r w:rsidR="00917589" w:rsidRPr="00742854">
        <w:rPr>
          <w:rFonts w:ascii="Times New Roman" w:hAnsi="Times New Roman" w:cs="Times New Roman"/>
        </w:rPr>
        <w:t xml:space="preserve">. </w:t>
      </w:r>
      <w:r w:rsidR="00415677" w:rsidRPr="00742854">
        <w:rPr>
          <w:rFonts w:ascii="Times New Roman" w:hAnsi="Times New Roman" w:cs="Times New Roman"/>
        </w:rPr>
        <w:t xml:space="preserve"> </w:t>
      </w:r>
      <w:r w:rsidR="003A59F0" w:rsidRPr="00742854">
        <w:rPr>
          <w:rFonts w:ascii="Times New Roman" w:eastAsia="Calibri" w:hAnsi="Times New Roman" w:cs="Times New Roman"/>
          <w:color w:val="222222"/>
          <w:shd w:val="clear" w:color="auto" w:fill="FFFFFF"/>
        </w:rPr>
        <w:t>Gain an appreciation for how</w:t>
      </w:r>
      <w:r w:rsidR="00917589" w:rsidRPr="00742854">
        <w:rPr>
          <w:rFonts w:ascii="Times New Roman" w:eastAsia="Calibri" w:hAnsi="Times New Roman" w:cs="Times New Roman"/>
          <w:color w:val="222222"/>
          <w:shd w:val="clear" w:color="auto" w:fill="FFFFFF"/>
        </w:rPr>
        <w:t xml:space="preserve"> </w:t>
      </w:r>
      <w:r w:rsidR="00767468" w:rsidRPr="00742854">
        <w:rPr>
          <w:rFonts w:ascii="Times New Roman" w:eastAsia="Calibri" w:hAnsi="Times New Roman" w:cs="Times New Roman"/>
          <w:color w:val="222222"/>
          <w:shd w:val="clear" w:color="auto" w:fill="FFFFFF"/>
        </w:rPr>
        <w:t xml:space="preserve">unequal access to and distribution of </w:t>
      </w:r>
      <w:r w:rsidR="00917589" w:rsidRPr="00742854">
        <w:rPr>
          <w:rFonts w:ascii="Times New Roman" w:eastAsia="Calibri" w:hAnsi="Times New Roman" w:cs="Times New Roman"/>
          <w:color w:val="222222"/>
          <w:shd w:val="clear" w:color="auto" w:fill="FFFFFF"/>
        </w:rPr>
        <w:t>energy contributes to poverty and injustice</w:t>
      </w:r>
      <w:r w:rsidR="00170184" w:rsidRPr="00742854">
        <w:rPr>
          <w:rFonts w:ascii="Times New Roman" w:eastAsia="Calibri" w:hAnsi="Times New Roman" w:cs="Times New Roman"/>
          <w:color w:val="222222"/>
          <w:shd w:val="clear" w:color="auto" w:fill="FFFFFF"/>
        </w:rPr>
        <w:t>.</w:t>
      </w:r>
      <w:r w:rsidR="00917589" w:rsidRPr="00742854">
        <w:rPr>
          <w:rFonts w:ascii="Times New Roman" w:eastAsia="Calibri" w:hAnsi="Times New Roman" w:cs="Times New Roman"/>
          <w:color w:val="222222"/>
          <w:shd w:val="clear" w:color="auto" w:fill="FFFFFF"/>
        </w:rPr>
        <w:t xml:space="preserve"> </w:t>
      </w:r>
    </w:p>
    <w:p w14:paraId="7F8D81B3" w14:textId="2A366030" w:rsidR="003A59F0" w:rsidRPr="005370F4" w:rsidRDefault="00D85E54" w:rsidP="005370F4">
      <w:pPr>
        <w:spacing w:after="60"/>
        <w:rPr>
          <w:rFonts w:ascii="Times New Roman" w:hAnsi="Times New Roman" w:cs="Times New Roman"/>
        </w:rPr>
      </w:pPr>
      <w:r w:rsidRPr="005370F4">
        <w:rPr>
          <w:rFonts w:ascii="Times New Roman" w:hAnsi="Times New Roman" w:cs="Times New Roman"/>
        </w:rPr>
        <w:t>Upon completion of this course, s</w:t>
      </w:r>
      <w:r w:rsidR="003A59F0" w:rsidRPr="005370F4">
        <w:rPr>
          <w:rFonts w:ascii="Times New Roman" w:hAnsi="Times New Roman" w:cs="Times New Roman"/>
        </w:rPr>
        <w:t>tudents will be able to:</w:t>
      </w:r>
    </w:p>
    <w:p w14:paraId="6113B8D1" w14:textId="3BE72524" w:rsidR="00276960" w:rsidRPr="005370F4" w:rsidRDefault="003A59F0" w:rsidP="005370F4">
      <w:pPr>
        <w:ind w:left="630" w:hanging="270"/>
        <w:contextualSpacing/>
        <w:rPr>
          <w:rFonts w:ascii="Times New Roman" w:hAnsi="Times New Roman" w:cs="Times New Roman"/>
        </w:rPr>
      </w:pPr>
      <w:r w:rsidRPr="005370F4">
        <w:rPr>
          <w:rFonts w:ascii="Times New Roman" w:hAnsi="Times New Roman" w:cs="Times New Roman"/>
        </w:rPr>
        <w:t xml:space="preserve">1. </w:t>
      </w:r>
      <w:r w:rsidR="00415677" w:rsidRPr="005370F4">
        <w:rPr>
          <w:rFonts w:ascii="Times New Roman" w:hAnsi="Times New Roman" w:cs="Times New Roman"/>
        </w:rPr>
        <w:t xml:space="preserve"> </w:t>
      </w:r>
      <w:r w:rsidR="00276960" w:rsidRPr="005370F4">
        <w:rPr>
          <w:rFonts w:ascii="Times New Roman" w:hAnsi="Times New Roman" w:cs="Times New Roman"/>
        </w:rPr>
        <w:t xml:space="preserve">Distinguish sustainable forms of energy from </w:t>
      </w:r>
      <w:r w:rsidR="00276960" w:rsidRPr="000012EC">
        <w:rPr>
          <w:rFonts w:ascii="Times New Roman" w:hAnsi="Times New Roman" w:cs="Times New Roman"/>
          <w:i/>
        </w:rPr>
        <w:t>renewable, low-carbon, and fossil-</w:t>
      </w:r>
      <w:r w:rsidR="005370F4" w:rsidRPr="000012EC">
        <w:rPr>
          <w:rFonts w:ascii="Times New Roman" w:hAnsi="Times New Roman" w:cs="Times New Roman"/>
          <w:i/>
        </w:rPr>
        <w:t>fuel</w:t>
      </w:r>
      <w:r w:rsidR="005370F4">
        <w:rPr>
          <w:rFonts w:ascii="Times New Roman" w:hAnsi="Times New Roman" w:cs="Times New Roman"/>
        </w:rPr>
        <w:t xml:space="preserve"> derived forms of energy</w:t>
      </w:r>
      <w:r w:rsidR="00276960" w:rsidRPr="005370F4">
        <w:rPr>
          <w:rFonts w:ascii="Times New Roman" w:hAnsi="Times New Roman" w:cs="Times New Roman"/>
        </w:rPr>
        <w:t>.</w:t>
      </w:r>
    </w:p>
    <w:p w14:paraId="48F556B9" w14:textId="579449AF" w:rsidR="003A59F0" w:rsidRPr="005370F4" w:rsidRDefault="00276960" w:rsidP="005370F4">
      <w:pPr>
        <w:ind w:left="630" w:hanging="270"/>
        <w:contextualSpacing/>
        <w:rPr>
          <w:rFonts w:ascii="Times New Roman" w:hAnsi="Times New Roman" w:cs="Times New Roman"/>
        </w:rPr>
      </w:pPr>
      <w:r w:rsidRPr="005370F4">
        <w:rPr>
          <w:rFonts w:ascii="Times New Roman" w:hAnsi="Times New Roman" w:cs="Times New Roman"/>
        </w:rPr>
        <w:t xml:space="preserve">2. </w:t>
      </w:r>
      <w:r w:rsidR="00415677" w:rsidRPr="005370F4">
        <w:rPr>
          <w:rFonts w:ascii="Times New Roman" w:hAnsi="Times New Roman" w:cs="Times New Roman"/>
        </w:rPr>
        <w:t xml:space="preserve"> </w:t>
      </w:r>
      <w:r w:rsidR="003A59F0" w:rsidRPr="005370F4">
        <w:rPr>
          <w:rFonts w:ascii="Times New Roman" w:hAnsi="Times New Roman" w:cs="Times New Roman"/>
        </w:rPr>
        <w:t xml:space="preserve">Identify </w:t>
      </w:r>
      <w:r w:rsidR="00B76508" w:rsidRPr="000012EC">
        <w:rPr>
          <w:rFonts w:ascii="Times New Roman" w:hAnsi="Times New Roman" w:cs="Times New Roman"/>
          <w:i/>
        </w:rPr>
        <w:t>laws of</w:t>
      </w:r>
      <w:r w:rsidR="00D85E54" w:rsidRPr="000012EC">
        <w:rPr>
          <w:rFonts w:ascii="Times New Roman" w:hAnsi="Times New Roman" w:cs="Times New Roman"/>
          <w:i/>
        </w:rPr>
        <w:t xml:space="preserve"> thermodynamics</w:t>
      </w:r>
      <w:r w:rsidR="00D85E54" w:rsidRPr="005370F4">
        <w:rPr>
          <w:rFonts w:ascii="Times New Roman" w:hAnsi="Times New Roman" w:cs="Times New Roman"/>
        </w:rPr>
        <w:t xml:space="preserve"> </w:t>
      </w:r>
      <w:r w:rsidR="00B76508" w:rsidRPr="005370F4">
        <w:rPr>
          <w:rFonts w:ascii="Times New Roman" w:hAnsi="Times New Roman" w:cs="Times New Roman"/>
        </w:rPr>
        <w:t>and explain their role in organizing our energy system.</w:t>
      </w:r>
      <w:r w:rsidR="00D85E54" w:rsidRPr="005370F4">
        <w:rPr>
          <w:rFonts w:ascii="Times New Roman" w:hAnsi="Times New Roman" w:cs="Times New Roman"/>
        </w:rPr>
        <w:t xml:space="preserve">   </w:t>
      </w:r>
    </w:p>
    <w:p w14:paraId="4DB0385D" w14:textId="6EDBB1E3" w:rsidR="00B76508" w:rsidRPr="005370F4" w:rsidRDefault="00276960" w:rsidP="005370F4">
      <w:pPr>
        <w:ind w:left="630" w:hanging="270"/>
        <w:contextualSpacing/>
        <w:rPr>
          <w:rFonts w:ascii="Times New Roman" w:hAnsi="Times New Roman" w:cs="Times New Roman"/>
        </w:rPr>
      </w:pPr>
      <w:r w:rsidRPr="005370F4">
        <w:rPr>
          <w:rFonts w:ascii="Times New Roman" w:hAnsi="Times New Roman" w:cs="Times New Roman"/>
        </w:rPr>
        <w:t>3</w:t>
      </w:r>
      <w:r w:rsidR="00B76508" w:rsidRPr="005370F4">
        <w:rPr>
          <w:rFonts w:ascii="Times New Roman" w:hAnsi="Times New Roman" w:cs="Times New Roman"/>
        </w:rPr>
        <w:t xml:space="preserve">. </w:t>
      </w:r>
      <w:r w:rsidR="00415677" w:rsidRPr="005370F4">
        <w:rPr>
          <w:rFonts w:ascii="Times New Roman" w:hAnsi="Times New Roman" w:cs="Times New Roman"/>
        </w:rPr>
        <w:t xml:space="preserve"> </w:t>
      </w:r>
      <w:r w:rsidR="00B76508" w:rsidRPr="005370F4">
        <w:rPr>
          <w:rFonts w:ascii="Times New Roman" w:hAnsi="Times New Roman" w:cs="Times New Roman"/>
        </w:rPr>
        <w:t xml:space="preserve">Explain how </w:t>
      </w:r>
      <w:r w:rsidR="00B76508" w:rsidRPr="000012EC">
        <w:rPr>
          <w:rFonts w:ascii="Times New Roman" w:hAnsi="Times New Roman" w:cs="Times New Roman"/>
          <w:i/>
        </w:rPr>
        <w:t>energy has been</w:t>
      </w:r>
      <w:r w:rsidR="00554946" w:rsidRPr="005370F4">
        <w:rPr>
          <w:rFonts w:ascii="Times New Roman" w:hAnsi="Times New Roman" w:cs="Times New Roman"/>
        </w:rPr>
        <w:t xml:space="preserve"> </w:t>
      </w:r>
      <w:r w:rsidR="00554946" w:rsidRPr="000012EC">
        <w:rPr>
          <w:rFonts w:ascii="Times New Roman" w:hAnsi="Times New Roman" w:cs="Times New Roman"/>
          <w:i/>
        </w:rPr>
        <w:t>historically</w:t>
      </w:r>
      <w:r w:rsidR="00767468" w:rsidRPr="000012EC">
        <w:rPr>
          <w:rFonts w:ascii="Times New Roman" w:hAnsi="Times New Roman" w:cs="Times New Roman"/>
          <w:i/>
        </w:rPr>
        <w:t>, is currently, and may in the future</w:t>
      </w:r>
      <w:r w:rsidR="00767468" w:rsidRPr="005370F4">
        <w:rPr>
          <w:rFonts w:ascii="Times New Roman" w:hAnsi="Times New Roman" w:cs="Times New Roman"/>
        </w:rPr>
        <w:t xml:space="preserve"> be produced, distributed and used.</w:t>
      </w:r>
    </w:p>
    <w:p w14:paraId="0FF7A0C7" w14:textId="6A0F4260" w:rsidR="003A59F0" w:rsidRPr="005370F4" w:rsidRDefault="00276960" w:rsidP="005370F4">
      <w:pPr>
        <w:ind w:left="630" w:hanging="270"/>
        <w:contextualSpacing/>
        <w:rPr>
          <w:rFonts w:ascii="Times New Roman" w:hAnsi="Times New Roman" w:cs="Times New Roman"/>
        </w:rPr>
      </w:pPr>
      <w:r w:rsidRPr="005370F4">
        <w:rPr>
          <w:rFonts w:ascii="Times New Roman" w:hAnsi="Times New Roman" w:cs="Times New Roman"/>
        </w:rPr>
        <w:t>4</w:t>
      </w:r>
      <w:r w:rsidR="00D85E54" w:rsidRPr="005370F4">
        <w:rPr>
          <w:rFonts w:ascii="Times New Roman" w:hAnsi="Times New Roman" w:cs="Times New Roman"/>
        </w:rPr>
        <w:t xml:space="preserve">. </w:t>
      </w:r>
      <w:r w:rsidR="00415677" w:rsidRPr="005370F4">
        <w:rPr>
          <w:rFonts w:ascii="Times New Roman" w:hAnsi="Times New Roman" w:cs="Times New Roman"/>
        </w:rPr>
        <w:t xml:space="preserve"> </w:t>
      </w:r>
      <w:r w:rsidR="003A59F0" w:rsidRPr="005370F4">
        <w:rPr>
          <w:rFonts w:ascii="Times New Roman" w:hAnsi="Times New Roman" w:cs="Times New Roman"/>
        </w:rPr>
        <w:t xml:space="preserve">Identify </w:t>
      </w:r>
      <w:r w:rsidR="00D85E54" w:rsidRPr="005370F4">
        <w:rPr>
          <w:rFonts w:ascii="Times New Roman" w:hAnsi="Times New Roman" w:cs="Times New Roman"/>
        </w:rPr>
        <w:t xml:space="preserve">the </w:t>
      </w:r>
      <w:r w:rsidR="00D85E54" w:rsidRPr="000012EC">
        <w:rPr>
          <w:rFonts w:ascii="Times New Roman" w:hAnsi="Times New Roman" w:cs="Times New Roman"/>
          <w:i/>
        </w:rPr>
        <w:t>attributes</w:t>
      </w:r>
      <w:r w:rsidR="00D85E54" w:rsidRPr="005370F4">
        <w:rPr>
          <w:rFonts w:ascii="Times New Roman" w:hAnsi="Times New Roman" w:cs="Times New Roman"/>
        </w:rPr>
        <w:t xml:space="preserve"> of different types of energy </w:t>
      </w:r>
      <w:r w:rsidR="003A59F0" w:rsidRPr="005370F4">
        <w:rPr>
          <w:rFonts w:ascii="Times New Roman" w:hAnsi="Times New Roman" w:cs="Times New Roman"/>
        </w:rPr>
        <w:t xml:space="preserve">and </w:t>
      </w:r>
      <w:r w:rsidR="003A59F0" w:rsidRPr="000012EC">
        <w:rPr>
          <w:rFonts w:ascii="Times New Roman" w:hAnsi="Times New Roman" w:cs="Times New Roman"/>
          <w:i/>
        </w:rPr>
        <w:t>analyze tradeoffs</w:t>
      </w:r>
      <w:r w:rsidR="003A59F0" w:rsidRPr="005370F4">
        <w:rPr>
          <w:rFonts w:ascii="Times New Roman" w:hAnsi="Times New Roman" w:cs="Times New Roman"/>
        </w:rPr>
        <w:t xml:space="preserve"> between</w:t>
      </w:r>
      <w:r w:rsidR="00D85E54" w:rsidRPr="005370F4">
        <w:rPr>
          <w:rFonts w:ascii="Times New Roman" w:hAnsi="Times New Roman" w:cs="Times New Roman"/>
        </w:rPr>
        <w:t xml:space="preserve"> </w:t>
      </w:r>
      <w:r w:rsidR="00767468" w:rsidRPr="005370F4">
        <w:rPr>
          <w:rFonts w:ascii="Times New Roman" w:hAnsi="Times New Roman" w:cs="Times New Roman"/>
        </w:rPr>
        <w:t>energy portfolios</w:t>
      </w:r>
      <w:r w:rsidR="00D85E54" w:rsidRPr="005370F4">
        <w:rPr>
          <w:rFonts w:ascii="Times New Roman" w:hAnsi="Times New Roman" w:cs="Times New Roman"/>
        </w:rPr>
        <w:t>.</w:t>
      </w:r>
      <w:r w:rsidR="003A59F0" w:rsidRPr="005370F4">
        <w:rPr>
          <w:rFonts w:ascii="Times New Roman" w:hAnsi="Times New Roman" w:cs="Times New Roman"/>
        </w:rPr>
        <w:t xml:space="preserve"> </w:t>
      </w:r>
    </w:p>
    <w:p w14:paraId="292A89A6" w14:textId="3E601D13" w:rsidR="003A59F0" w:rsidRPr="005370F4" w:rsidRDefault="00276960" w:rsidP="005370F4">
      <w:pPr>
        <w:ind w:left="630" w:hanging="270"/>
        <w:contextualSpacing/>
        <w:rPr>
          <w:rFonts w:ascii="Times New Roman" w:hAnsi="Times New Roman" w:cs="Times New Roman"/>
        </w:rPr>
      </w:pPr>
      <w:r w:rsidRPr="005370F4">
        <w:rPr>
          <w:rFonts w:ascii="Times New Roman" w:hAnsi="Times New Roman" w:cs="Times New Roman"/>
        </w:rPr>
        <w:t>5</w:t>
      </w:r>
      <w:r w:rsidR="003A59F0" w:rsidRPr="005370F4">
        <w:rPr>
          <w:rFonts w:ascii="Times New Roman" w:hAnsi="Times New Roman" w:cs="Times New Roman"/>
        </w:rPr>
        <w:t xml:space="preserve">. </w:t>
      </w:r>
      <w:r w:rsidR="00415677" w:rsidRPr="005370F4">
        <w:rPr>
          <w:rFonts w:ascii="Times New Roman" w:hAnsi="Times New Roman" w:cs="Times New Roman"/>
        </w:rPr>
        <w:t xml:space="preserve"> </w:t>
      </w:r>
      <w:r w:rsidR="00B76508" w:rsidRPr="005370F4">
        <w:rPr>
          <w:rFonts w:ascii="Times New Roman" w:hAnsi="Times New Roman" w:cs="Times New Roman"/>
        </w:rPr>
        <w:t>Define</w:t>
      </w:r>
      <w:r w:rsidR="003A59F0" w:rsidRPr="005370F4">
        <w:rPr>
          <w:rFonts w:ascii="Times New Roman" w:hAnsi="Times New Roman" w:cs="Times New Roman"/>
        </w:rPr>
        <w:t xml:space="preserve"> the concept of </w:t>
      </w:r>
      <w:r w:rsidR="00B76508" w:rsidRPr="005370F4">
        <w:rPr>
          <w:rFonts w:ascii="Times New Roman" w:hAnsi="Times New Roman" w:cs="Times New Roman"/>
        </w:rPr>
        <w:t>and calculate their own</w:t>
      </w:r>
      <w:r w:rsidR="003A59F0" w:rsidRPr="005370F4">
        <w:rPr>
          <w:rFonts w:ascii="Times New Roman" w:hAnsi="Times New Roman" w:cs="Times New Roman"/>
        </w:rPr>
        <w:t xml:space="preserve"> </w:t>
      </w:r>
      <w:r w:rsidR="003A59F0" w:rsidRPr="000012EC">
        <w:rPr>
          <w:rFonts w:ascii="Times New Roman" w:hAnsi="Times New Roman" w:cs="Times New Roman"/>
          <w:i/>
        </w:rPr>
        <w:t>energy footprint</w:t>
      </w:r>
      <w:r w:rsidR="00B76508" w:rsidRPr="005370F4">
        <w:rPr>
          <w:rFonts w:ascii="Times New Roman" w:hAnsi="Times New Roman" w:cs="Times New Roman"/>
        </w:rPr>
        <w:t>.</w:t>
      </w:r>
    </w:p>
    <w:p w14:paraId="34FA8C0F" w14:textId="08484A6E" w:rsidR="00B76508" w:rsidRPr="005370F4" w:rsidRDefault="00276960" w:rsidP="005370F4">
      <w:pPr>
        <w:ind w:left="630" w:hanging="270"/>
        <w:contextualSpacing/>
        <w:rPr>
          <w:rFonts w:ascii="Times New Roman" w:hAnsi="Times New Roman" w:cs="Times New Roman"/>
        </w:rPr>
      </w:pPr>
      <w:r w:rsidRPr="005370F4">
        <w:rPr>
          <w:rFonts w:ascii="Times New Roman" w:hAnsi="Times New Roman" w:cs="Times New Roman"/>
        </w:rPr>
        <w:t>6</w:t>
      </w:r>
      <w:r w:rsidR="00B76508" w:rsidRPr="005370F4">
        <w:rPr>
          <w:rFonts w:ascii="Times New Roman" w:hAnsi="Times New Roman" w:cs="Times New Roman"/>
        </w:rPr>
        <w:t xml:space="preserve">. </w:t>
      </w:r>
      <w:r w:rsidR="00415677" w:rsidRPr="005370F4">
        <w:rPr>
          <w:rFonts w:ascii="Times New Roman" w:hAnsi="Times New Roman" w:cs="Times New Roman"/>
        </w:rPr>
        <w:t xml:space="preserve"> </w:t>
      </w:r>
      <w:r w:rsidR="00554946" w:rsidRPr="005370F4">
        <w:rPr>
          <w:rFonts w:ascii="Times New Roman" w:hAnsi="Times New Roman" w:cs="Times New Roman"/>
        </w:rPr>
        <w:t xml:space="preserve">Identify specific </w:t>
      </w:r>
      <w:r w:rsidR="00767468" w:rsidRPr="005370F4">
        <w:rPr>
          <w:rFonts w:ascii="Times New Roman" w:hAnsi="Times New Roman" w:cs="Times New Roman"/>
        </w:rPr>
        <w:t xml:space="preserve">problems of and </w:t>
      </w:r>
      <w:r w:rsidR="00554946" w:rsidRPr="005370F4">
        <w:rPr>
          <w:rFonts w:ascii="Times New Roman" w:hAnsi="Times New Roman" w:cs="Times New Roman"/>
        </w:rPr>
        <w:t xml:space="preserve">populations suffering from </w:t>
      </w:r>
      <w:r w:rsidR="00554946" w:rsidRPr="000012EC">
        <w:rPr>
          <w:rFonts w:ascii="Times New Roman" w:hAnsi="Times New Roman" w:cs="Times New Roman"/>
          <w:i/>
        </w:rPr>
        <w:t>energy poverty and injustice</w:t>
      </w:r>
      <w:r w:rsidR="00554946" w:rsidRPr="005370F4">
        <w:rPr>
          <w:rFonts w:ascii="Times New Roman" w:hAnsi="Times New Roman" w:cs="Times New Roman"/>
        </w:rPr>
        <w:t xml:space="preserve">, both domestic and </w:t>
      </w:r>
      <w:r w:rsidR="00767468" w:rsidRPr="005370F4">
        <w:rPr>
          <w:rFonts w:ascii="Times New Roman" w:hAnsi="Times New Roman" w:cs="Times New Roman"/>
        </w:rPr>
        <w:t>internationally.</w:t>
      </w:r>
    </w:p>
    <w:p w14:paraId="5089B35E" w14:textId="585C2059" w:rsidR="00276960" w:rsidRPr="005370F4" w:rsidRDefault="00276960" w:rsidP="005370F4">
      <w:pPr>
        <w:ind w:left="630" w:hanging="270"/>
        <w:contextualSpacing/>
        <w:rPr>
          <w:rFonts w:ascii="Times New Roman" w:hAnsi="Times New Roman" w:cs="Times New Roman"/>
        </w:rPr>
      </w:pPr>
      <w:r w:rsidRPr="005370F4">
        <w:rPr>
          <w:rFonts w:ascii="Times New Roman" w:hAnsi="Times New Roman" w:cs="Times New Roman"/>
        </w:rPr>
        <w:t xml:space="preserve">7. </w:t>
      </w:r>
      <w:r w:rsidR="00415677" w:rsidRPr="005370F4">
        <w:rPr>
          <w:rFonts w:ascii="Times New Roman" w:hAnsi="Times New Roman" w:cs="Times New Roman"/>
        </w:rPr>
        <w:t xml:space="preserve"> </w:t>
      </w:r>
      <w:r w:rsidRPr="005370F4">
        <w:rPr>
          <w:rFonts w:ascii="Times New Roman" w:hAnsi="Times New Roman" w:cs="Times New Roman"/>
        </w:rPr>
        <w:t xml:space="preserve">Explain relationships between </w:t>
      </w:r>
      <w:r w:rsidRPr="000012EC">
        <w:rPr>
          <w:rFonts w:ascii="Times New Roman" w:hAnsi="Times New Roman" w:cs="Times New Roman"/>
          <w:i/>
        </w:rPr>
        <w:t>energy and water, food and climate change</w:t>
      </w:r>
      <w:r w:rsidR="00767468" w:rsidRPr="005370F4">
        <w:rPr>
          <w:rFonts w:ascii="Times New Roman" w:hAnsi="Times New Roman" w:cs="Times New Roman"/>
        </w:rPr>
        <w:t xml:space="preserve"> using a systems approach</w:t>
      </w:r>
      <w:r w:rsidRPr="005370F4">
        <w:rPr>
          <w:rFonts w:ascii="Times New Roman" w:hAnsi="Times New Roman" w:cs="Times New Roman"/>
        </w:rPr>
        <w:t>.</w:t>
      </w:r>
    </w:p>
    <w:p w14:paraId="6E06593D" w14:textId="1D1FDD9F" w:rsidR="005865A9" w:rsidRPr="005370F4" w:rsidRDefault="005865A9" w:rsidP="005370F4">
      <w:pPr>
        <w:ind w:left="630" w:hanging="270"/>
        <w:contextualSpacing/>
        <w:rPr>
          <w:rFonts w:ascii="Times New Roman" w:hAnsi="Times New Roman" w:cs="Times New Roman"/>
        </w:rPr>
      </w:pPr>
      <w:r w:rsidRPr="005370F4">
        <w:rPr>
          <w:rFonts w:ascii="Times New Roman" w:hAnsi="Times New Roman" w:cs="Times New Roman"/>
        </w:rPr>
        <w:t xml:space="preserve">8. </w:t>
      </w:r>
      <w:r w:rsidR="00415677" w:rsidRPr="005370F4">
        <w:rPr>
          <w:rFonts w:ascii="Times New Roman" w:hAnsi="Times New Roman" w:cs="Times New Roman"/>
        </w:rPr>
        <w:t xml:space="preserve"> </w:t>
      </w:r>
      <w:r w:rsidRPr="005370F4">
        <w:rPr>
          <w:rFonts w:ascii="Times New Roman" w:hAnsi="Times New Roman" w:cs="Times New Roman"/>
        </w:rPr>
        <w:t xml:space="preserve">Identify and </w:t>
      </w:r>
      <w:r w:rsidR="005F5F21" w:rsidRPr="005370F4">
        <w:rPr>
          <w:rFonts w:ascii="Times New Roman" w:hAnsi="Times New Roman" w:cs="Times New Roman"/>
        </w:rPr>
        <w:t>suggest means for overcoming</w:t>
      </w:r>
      <w:r w:rsidRPr="005370F4">
        <w:rPr>
          <w:rFonts w:ascii="Times New Roman" w:hAnsi="Times New Roman" w:cs="Times New Roman"/>
        </w:rPr>
        <w:t xml:space="preserve"> </w:t>
      </w:r>
      <w:r w:rsidRPr="000012EC">
        <w:rPr>
          <w:rFonts w:ascii="Times New Roman" w:hAnsi="Times New Roman" w:cs="Times New Roman"/>
          <w:i/>
        </w:rPr>
        <w:t>ideological, political, economic and personal obstacles</w:t>
      </w:r>
      <w:r w:rsidRPr="005370F4">
        <w:rPr>
          <w:rFonts w:ascii="Times New Roman" w:hAnsi="Times New Roman" w:cs="Times New Roman"/>
        </w:rPr>
        <w:t xml:space="preserve"> </w:t>
      </w:r>
      <w:r w:rsidR="005F5F21" w:rsidRPr="005370F4">
        <w:rPr>
          <w:rFonts w:ascii="Times New Roman" w:hAnsi="Times New Roman" w:cs="Times New Roman"/>
        </w:rPr>
        <w:t>to</w:t>
      </w:r>
      <w:r w:rsidRPr="005370F4">
        <w:rPr>
          <w:rFonts w:ascii="Times New Roman" w:hAnsi="Times New Roman" w:cs="Times New Roman"/>
        </w:rPr>
        <w:t xml:space="preserve"> sustainable energy</w:t>
      </w:r>
      <w:r w:rsidR="001410C0" w:rsidRPr="005370F4">
        <w:rPr>
          <w:rFonts w:ascii="Times New Roman" w:hAnsi="Times New Roman" w:cs="Times New Roman"/>
        </w:rPr>
        <w:t>.</w:t>
      </w:r>
    </w:p>
    <w:p w14:paraId="74E72B9A" w14:textId="0B61B03D" w:rsidR="001410C0" w:rsidRPr="005370F4" w:rsidRDefault="001410C0" w:rsidP="005370F4">
      <w:pPr>
        <w:ind w:left="630" w:hanging="270"/>
        <w:contextualSpacing/>
        <w:rPr>
          <w:rFonts w:ascii="Times New Roman" w:hAnsi="Times New Roman" w:cs="Times New Roman"/>
        </w:rPr>
      </w:pPr>
      <w:r w:rsidRPr="005370F4">
        <w:rPr>
          <w:rFonts w:ascii="Times New Roman" w:hAnsi="Times New Roman" w:cs="Times New Roman"/>
        </w:rPr>
        <w:t xml:space="preserve">9.  </w:t>
      </w:r>
      <w:r w:rsidR="006E5590" w:rsidRPr="005370F4">
        <w:rPr>
          <w:rFonts w:ascii="Times New Roman" w:hAnsi="Times New Roman" w:cs="Times New Roman"/>
        </w:rPr>
        <w:t>Evaluate</w:t>
      </w:r>
      <w:r w:rsidRPr="005370F4">
        <w:rPr>
          <w:rFonts w:ascii="Times New Roman" w:hAnsi="Times New Roman" w:cs="Times New Roman"/>
        </w:rPr>
        <w:t xml:space="preserve"> the </w:t>
      </w:r>
      <w:r w:rsidRPr="000012EC">
        <w:rPr>
          <w:rFonts w:ascii="Times New Roman" w:hAnsi="Times New Roman" w:cs="Times New Roman"/>
          <w:i/>
        </w:rPr>
        <w:t>risk and resilience</w:t>
      </w:r>
      <w:r w:rsidRPr="005370F4">
        <w:rPr>
          <w:rFonts w:ascii="Times New Roman" w:hAnsi="Times New Roman" w:cs="Times New Roman"/>
        </w:rPr>
        <w:t xml:space="preserve"> of different energy systems.</w:t>
      </w:r>
    </w:p>
    <w:p w14:paraId="7A4B7D4F" w14:textId="22478195" w:rsidR="007064EF" w:rsidRPr="005370F4" w:rsidRDefault="00ED4C3C" w:rsidP="005370F4">
      <w:pPr>
        <w:ind w:left="630" w:hanging="270"/>
        <w:contextualSpacing/>
        <w:rPr>
          <w:rFonts w:ascii="Times New Roman" w:hAnsi="Times New Roman" w:cs="Times New Roman"/>
        </w:rPr>
      </w:pPr>
      <w:r>
        <w:rPr>
          <w:rFonts w:ascii="Times New Roman" w:hAnsi="Times New Roman" w:cs="Times New Roman"/>
        </w:rPr>
        <w:t>10</w:t>
      </w:r>
      <w:r w:rsidR="007064EF" w:rsidRPr="005370F4">
        <w:rPr>
          <w:rFonts w:ascii="Times New Roman" w:hAnsi="Times New Roman" w:cs="Times New Roman"/>
        </w:rPr>
        <w:t xml:space="preserve">.  Research and calculate fuel </w:t>
      </w:r>
      <w:r w:rsidR="005B6DA4">
        <w:rPr>
          <w:rFonts w:ascii="Times New Roman" w:hAnsi="Times New Roman" w:cs="Times New Roman"/>
        </w:rPr>
        <w:t xml:space="preserve">and technology </w:t>
      </w:r>
      <w:r w:rsidR="007064EF" w:rsidRPr="005370F4">
        <w:rPr>
          <w:rFonts w:ascii="Times New Roman" w:hAnsi="Times New Roman" w:cs="Times New Roman"/>
        </w:rPr>
        <w:t xml:space="preserve">costs and outputs using </w:t>
      </w:r>
      <w:r w:rsidR="007064EF" w:rsidRPr="000012EC">
        <w:rPr>
          <w:rFonts w:ascii="Times New Roman" w:hAnsi="Times New Roman" w:cs="Times New Roman"/>
          <w:i/>
        </w:rPr>
        <w:t>L</w:t>
      </w:r>
      <w:r w:rsidR="000012EC" w:rsidRPr="000012EC">
        <w:rPr>
          <w:rFonts w:ascii="Times New Roman" w:hAnsi="Times New Roman" w:cs="Times New Roman"/>
          <w:i/>
        </w:rPr>
        <w:t>ife-Cycle Analysis</w:t>
      </w:r>
      <w:r w:rsidR="007064EF" w:rsidRPr="005370F4">
        <w:rPr>
          <w:rFonts w:ascii="Times New Roman" w:hAnsi="Times New Roman" w:cs="Times New Roman"/>
        </w:rPr>
        <w:t>.</w:t>
      </w:r>
    </w:p>
    <w:p w14:paraId="03F5A798" w14:textId="77777777" w:rsidR="003A59F0" w:rsidRPr="00742854" w:rsidRDefault="003A59F0" w:rsidP="00FA56D8">
      <w:pPr>
        <w:rPr>
          <w:rFonts w:ascii="Times New Roman" w:hAnsi="Times New Roman" w:cs="Times New Roman"/>
          <w:b/>
        </w:rPr>
      </w:pPr>
    </w:p>
    <w:p w14:paraId="3C1B0D6C" w14:textId="34F1BD61" w:rsidR="00170184" w:rsidRPr="000C0D18" w:rsidRDefault="00DD29F8" w:rsidP="00DD29F8">
      <w:pPr>
        <w:rPr>
          <w:rFonts w:ascii="Times New Roman" w:eastAsia="Calibri" w:hAnsi="Times New Roman" w:cs="Times New Roman"/>
          <w:b/>
          <w:color w:val="002060"/>
          <w:sz w:val="26"/>
          <w:szCs w:val="26"/>
          <w:shd w:val="clear" w:color="auto" w:fill="FFFFFF"/>
        </w:rPr>
      </w:pPr>
      <w:r w:rsidRPr="000C0D18">
        <w:rPr>
          <w:rFonts w:ascii="Times New Roman" w:eastAsia="Calibri" w:hAnsi="Times New Roman" w:cs="Times New Roman"/>
          <w:b/>
          <w:color w:val="002060"/>
          <w:sz w:val="26"/>
          <w:szCs w:val="26"/>
          <w:shd w:val="clear" w:color="auto" w:fill="FFFFFF"/>
        </w:rPr>
        <w:t>Course</w:t>
      </w:r>
      <w:r w:rsidRPr="000C0D18">
        <w:rPr>
          <w:rFonts w:ascii="Times New Roman" w:eastAsia="Times New Roman" w:hAnsi="Times New Roman" w:cs="Times New Roman"/>
          <w:b/>
          <w:color w:val="002060"/>
          <w:sz w:val="26"/>
          <w:szCs w:val="26"/>
          <w:shd w:val="clear" w:color="auto" w:fill="FFFFFF"/>
        </w:rPr>
        <w:t xml:space="preserve"> </w:t>
      </w:r>
      <w:r w:rsidRPr="000C0D18">
        <w:rPr>
          <w:rFonts w:ascii="Times New Roman" w:eastAsia="Calibri" w:hAnsi="Times New Roman" w:cs="Times New Roman"/>
          <w:b/>
          <w:color w:val="002060"/>
          <w:sz w:val="26"/>
          <w:szCs w:val="26"/>
          <w:shd w:val="clear" w:color="auto" w:fill="FFFFFF"/>
        </w:rPr>
        <w:t>Learning</w:t>
      </w:r>
      <w:r w:rsidRPr="000C0D18">
        <w:rPr>
          <w:rFonts w:ascii="Times New Roman" w:eastAsia="Times New Roman" w:hAnsi="Times New Roman" w:cs="Times New Roman"/>
          <w:b/>
          <w:color w:val="002060"/>
          <w:sz w:val="26"/>
          <w:szCs w:val="26"/>
          <w:shd w:val="clear" w:color="auto" w:fill="FFFFFF"/>
        </w:rPr>
        <w:t xml:space="preserve"> </w:t>
      </w:r>
      <w:r w:rsidRPr="000C0D18">
        <w:rPr>
          <w:rFonts w:ascii="Times New Roman" w:eastAsia="Calibri" w:hAnsi="Times New Roman" w:cs="Times New Roman"/>
          <w:b/>
          <w:color w:val="002060"/>
          <w:sz w:val="26"/>
          <w:szCs w:val="26"/>
          <w:shd w:val="clear" w:color="auto" w:fill="FFFFFF"/>
        </w:rPr>
        <w:t>Outcomes:</w:t>
      </w:r>
    </w:p>
    <w:p w14:paraId="6D53313F" w14:textId="35783860" w:rsidR="00C420CA" w:rsidRDefault="005370F4" w:rsidP="00170184">
      <w:pPr>
        <w:rPr>
          <w:rFonts w:ascii="Times New Roman" w:hAnsi="Times New Roman" w:cs="Times New Roman"/>
        </w:rPr>
      </w:pPr>
      <w:r>
        <w:rPr>
          <w:rFonts w:ascii="Times New Roman" w:hAnsi="Times New Roman" w:cs="Times New Roman"/>
        </w:rPr>
        <w:t xml:space="preserve">These course outcomes support the Department of Community Sustainability undergraduate program competencies of </w:t>
      </w:r>
      <w:r w:rsidRPr="00BE080E">
        <w:rPr>
          <w:rFonts w:ascii="Times New Roman" w:hAnsi="Times New Roman" w:cs="Times New Roman"/>
          <w:i/>
        </w:rPr>
        <w:t>Critical Thinking, Syste</w:t>
      </w:r>
      <w:r w:rsidR="008E00B8">
        <w:rPr>
          <w:rFonts w:ascii="Times New Roman" w:hAnsi="Times New Roman" w:cs="Times New Roman"/>
          <w:i/>
        </w:rPr>
        <w:t>ms Thinking, Economic Literacy</w:t>
      </w:r>
      <w:r w:rsidRPr="00BE080E">
        <w:rPr>
          <w:rFonts w:ascii="Times New Roman" w:hAnsi="Times New Roman" w:cs="Times New Roman"/>
          <w:i/>
        </w:rPr>
        <w:t>, Equity, Civic Engagement, Leadership, Initiative and Practical Skills, and Ethics</w:t>
      </w:r>
      <w:r>
        <w:rPr>
          <w:rFonts w:ascii="Times New Roman" w:hAnsi="Times New Roman" w:cs="Times New Roman"/>
        </w:rPr>
        <w:t>.</w:t>
      </w:r>
      <w:r w:rsidR="008E00B8">
        <w:rPr>
          <w:rFonts w:ascii="Times New Roman" w:hAnsi="Times New Roman" w:cs="Times New Roman"/>
        </w:rPr>
        <w:t xml:space="preserve"> </w:t>
      </w:r>
      <w:r>
        <w:rPr>
          <w:rFonts w:ascii="Times New Roman" w:hAnsi="Times New Roman" w:cs="Times New Roman"/>
        </w:rPr>
        <w:t xml:space="preserve">In addition, this course supports Michigan State University’s Undergraduate Learning Goals of </w:t>
      </w:r>
      <w:r w:rsidR="00170184" w:rsidRPr="00BE080E">
        <w:rPr>
          <w:rFonts w:ascii="Times New Roman" w:hAnsi="Times New Roman" w:cs="Times New Roman"/>
          <w:i/>
        </w:rPr>
        <w:t>Analytical Thinking</w:t>
      </w:r>
      <w:r w:rsidRPr="00BE080E">
        <w:rPr>
          <w:rFonts w:ascii="Times New Roman" w:hAnsi="Times New Roman" w:cs="Times New Roman"/>
          <w:i/>
        </w:rPr>
        <w:t xml:space="preserve">, </w:t>
      </w:r>
      <w:r w:rsidR="00170184" w:rsidRPr="00BE080E">
        <w:rPr>
          <w:rFonts w:ascii="Times New Roman" w:hAnsi="Times New Roman" w:cs="Times New Roman"/>
          <w:i/>
        </w:rPr>
        <w:t>Effective Citizenship</w:t>
      </w:r>
      <w:r w:rsidRPr="00BE080E">
        <w:rPr>
          <w:rFonts w:ascii="Times New Roman" w:hAnsi="Times New Roman" w:cs="Times New Roman"/>
          <w:i/>
        </w:rPr>
        <w:t xml:space="preserve">, </w:t>
      </w:r>
      <w:r w:rsidR="00170184" w:rsidRPr="00BE080E">
        <w:rPr>
          <w:rFonts w:ascii="Times New Roman" w:hAnsi="Times New Roman" w:cs="Times New Roman"/>
          <w:i/>
        </w:rPr>
        <w:t>Effective Communication</w:t>
      </w:r>
      <w:r w:rsidRPr="00BE080E">
        <w:rPr>
          <w:rFonts w:ascii="Times New Roman" w:hAnsi="Times New Roman" w:cs="Times New Roman"/>
          <w:i/>
        </w:rPr>
        <w:t xml:space="preserve"> and </w:t>
      </w:r>
      <w:r w:rsidR="00170184" w:rsidRPr="00BE080E">
        <w:rPr>
          <w:rFonts w:ascii="Times New Roman" w:hAnsi="Times New Roman" w:cs="Times New Roman"/>
          <w:i/>
        </w:rPr>
        <w:t>Integrated Reasoning</w:t>
      </w:r>
      <w:r w:rsidR="00C420CA">
        <w:rPr>
          <w:rFonts w:ascii="Times New Roman" w:hAnsi="Times New Roman" w:cs="Times New Roman"/>
        </w:rPr>
        <w:t>.  Students can learn more about the Department of Community Sustainability undergraduate competencies at</w:t>
      </w:r>
      <w:r w:rsidR="00DD29F8">
        <w:rPr>
          <w:rFonts w:ascii="Times New Roman" w:hAnsi="Times New Roman" w:cs="Times New Roman"/>
        </w:rPr>
        <w:t xml:space="preserve"> </w:t>
      </w:r>
      <w:hyperlink r:id="rId8" w:history="1">
        <w:r w:rsidR="00DD29F8" w:rsidRPr="00457B2E">
          <w:rPr>
            <w:rStyle w:val="Hyperlink"/>
            <w:rFonts w:ascii="Times New Roman" w:hAnsi="Times New Roman" w:cs="Times New Roman"/>
          </w:rPr>
          <w:t>http://www.canr.msu.edu/csus/undergraduate/sustainability_core</w:t>
        </w:r>
      </w:hyperlink>
      <w:r w:rsidR="00DD29F8">
        <w:rPr>
          <w:rFonts w:ascii="Times New Roman" w:hAnsi="Times New Roman" w:cs="Times New Roman"/>
        </w:rPr>
        <w:t xml:space="preserve"> . </w:t>
      </w:r>
      <w:r w:rsidR="00C420CA">
        <w:rPr>
          <w:rFonts w:ascii="Times New Roman" w:hAnsi="Times New Roman" w:cs="Times New Roman"/>
        </w:rPr>
        <w:t xml:space="preserve">More information about MSU’s Undergraduate Learning Goals is available at </w:t>
      </w:r>
      <w:hyperlink r:id="rId9" w:history="1">
        <w:r w:rsidR="00C420CA" w:rsidRPr="002C2658">
          <w:rPr>
            <w:rStyle w:val="Hyperlink"/>
            <w:rFonts w:ascii="Times New Roman" w:hAnsi="Times New Roman" w:cs="Times New Roman"/>
          </w:rPr>
          <w:t>http://undergrad.msu.edu/msu-goals</w:t>
        </w:r>
      </w:hyperlink>
      <w:r w:rsidR="00C420CA">
        <w:rPr>
          <w:rFonts w:ascii="Times New Roman" w:hAnsi="Times New Roman" w:cs="Times New Roman"/>
        </w:rPr>
        <w:t>.</w:t>
      </w:r>
    </w:p>
    <w:p w14:paraId="0FA2E519" w14:textId="2EAA489B" w:rsidR="001A1F68" w:rsidRDefault="00FA56D8" w:rsidP="000F2D19">
      <w:pPr>
        <w:spacing w:after="120"/>
        <w:rPr>
          <w:rFonts w:ascii="Times New Roman" w:eastAsia="Times New Roman" w:hAnsi="Times New Roman" w:cs="Times New Roman"/>
          <w:b/>
          <w:color w:val="002060"/>
          <w:sz w:val="26"/>
          <w:szCs w:val="26"/>
        </w:rPr>
      </w:pPr>
      <w:r w:rsidRPr="00F72D86">
        <w:rPr>
          <w:rFonts w:ascii="Times New Roman" w:eastAsia="Times New Roman" w:hAnsi="Times New Roman" w:cs="Times New Roman"/>
          <w:b/>
        </w:rPr>
        <w:br/>
      </w:r>
      <w:r w:rsidR="001A1F68" w:rsidRPr="000C0D18">
        <w:rPr>
          <w:rFonts w:ascii="Times New Roman" w:eastAsia="Times New Roman" w:hAnsi="Times New Roman" w:cs="Times New Roman"/>
          <w:b/>
          <w:color w:val="002060"/>
          <w:sz w:val="26"/>
          <w:szCs w:val="26"/>
        </w:rPr>
        <w:t>Assignments</w:t>
      </w:r>
      <w:r w:rsidR="000C0D18">
        <w:rPr>
          <w:rFonts w:ascii="Times New Roman" w:eastAsia="Times New Roman" w:hAnsi="Times New Roman" w:cs="Times New Roman"/>
          <w:b/>
          <w:color w:val="002060"/>
          <w:sz w:val="26"/>
          <w:szCs w:val="26"/>
        </w:rPr>
        <w:t xml:space="preserve"> &amp; Grading:</w:t>
      </w:r>
    </w:p>
    <w:p w14:paraId="55B02080" w14:textId="0AC2B3D1" w:rsidR="00614353" w:rsidRPr="00614353" w:rsidRDefault="00614353" w:rsidP="000F2D19">
      <w:pPr>
        <w:spacing w:after="120"/>
        <w:rPr>
          <w:rFonts w:ascii="Times New Roman" w:eastAsia="Times New Roman" w:hAnsi="Times New Roman" w:cs="Times New Roman"/>
          <w:b/>
          <w:color w:val="000000" w:themeColor="text1"/>
          <w:szCs w:val="26"/>
        </w:rPr>
      </w:pPr>
      <w:r w:rsidRPr="00614353">
        <w:rPr>
          <w:rFonts w:ascii="Times New Roman" w:eastAsia="Times New Roman" w:hAnsi="Times New Roman" w:cs="Times New Roman"/>
          <w:b/>
          <w:color w:val="000000" w:themeColor="text1"/>
          <w:szCs w:val="26"/>
        </w:rPr>
        <w:t>Grade Distribution</w:t>
      </w:r>
    </w:p>
    <w:p w14:paraId="6AD4D079" w14:textId="742BE474" w:rsidR="00B96F8F" w:rsidRDefault="00B96F8F" w:rsidP="000F2D19">
      <w:pPr>
        <w:ind w:left="360"/>
        <w:rPr>
          <w:rFonts w:ascii="Times New Roman" w:hAnsi="Times New Roman" w:cs="Times New Roman"/>
          <w:bCs/>
          <w:color w:val="000000"/>
        </w:rPr>
      </w:pPr>
      <w:r>
        <w:rPr>
          <w:rFonts w:ascii="Times New Roman" w:hAnsi="Times New Roman" w:cs="Times New Roman"/>
          <w:bCs/>
          <w:color w:val="000000"/>
        </w:rPr>
        <w:t xml:space="preserve">1. </w:t>
      </w:r>
      <w:r w:rsidR="00EE4CF7">
        <w:rPr>
          <w:rFonts w:ascii="Times New Roman" w:hAnsi="Times New Roman" w:cs="Times New Roman"/>
          <w:bCs/>
          <w:color w:val="000000"/>
        </w:rPr>
        <w:t xml:space="preserve"> </w:t>
      </w:r>
      <w:r>
        <w:rPr>
          <w:rFonts w:ascii="Times New Roman" w:hAnsi="Times New Roman" w:cs="Times New Roman"/>
          <w:bCs/>
          <w:color w:val="000000"/>
        </w:rPr>
        <w:t xml:space="preserve">Attendance </w:t>
      </w:r>
      <w:r w:rsidR="00171D3F">
        <w:rPr>
          <w:rFonts w:ascii="Times New Roman" w:hAnsi="Times New Roman" w:cs="Times New Roman"/>
          <w:bCs/>
          <w:color w:val="000000"/>
        </w:rPr>
        <w:t>&amp; Participation</w:t>
      </w:r>
      <w:r>
        <w:rPr>
          <w:rFonts w:ascii="Times New Roman" w:hAnsi="Times New Roman" w:cs="Times New Roman"/>
          <w:bCs/>
          <w:color w:val="000000"/>
        </w:rPr>
        <w:tab/>
      </w:r>
      <w:r>
        <w:rPr>
          <w:rFonts w:ascii="Times New Roman" w:hAnsi="Times New Roman" w:cs="Times New Roman"/>
          <w:bCs/>
          <w:color w:val="000000"/>
        </w:rPr>
        <w:tab/>
      </w:r>
      <w:r w:rsidR="000F2D19">
        <w:rPr>
          <w:rFonts w:ascii="Times New Roman" w:hAnsi="Times New Roman" w:cs="Times New Roman"/>
          <w:bCs/>
          <w:color w:val="000000"/>
        </w:rPr>
        <w:tab/>
      </w:r>
      <w:r w:rsidR="00390515" w:rsidRPr="002A7228">
        <w:rPr>
          <w:rFonts w:ascii="Times New Roman" w:hAnsi="Times New Roman" w:cs="Times New Roman"/>
          <w:b/>
          <w:color w:val="000000"/>
        </w:rPr>
        <w:t>2</w:t>
      </w:r>
      <w:r w:rsidR="009B7E77" w:rsidRPr="002A7228">
        <w:rPr>
          <w:rFonts w:ascii="Times New Roman" w:hAnsi="Times New Roman" w:cs="Times New Roman"/>
          <w:b/>
          <w:color w:val="000000"/>
        </w:rPr>
        <w:t>0</w:t>
      </w:r>
      <w:r w:rsidRPr="002A7228">
        <w:rPr>
          <w:rFonts w:ascii="Times New Roman" w:hAnsi="Times New Roman" w:cs="Times New Roman"/>
          <w:b/>
          <w:color w:val="000000"/>
        </w:rPr>
        <w:t xml:space="preserve"> points</w:t>
      </w:r>
      <w:r w:rsidR="007D7AA4">
        <w:rPr>
          <w:rFonts w:ascii="Times New Roman" w:hAnsi="Times New Roman" w:cs="Times New Roman"/>
          <w:b/>
          <w:color w:val="000000"/>
        </w:rPr>
        <w:t>.</w:t>
      </w:r>
      <w:r>
        <w:rPr>
          <w:rFonts w:ascii="Times New Roman" w:hAnsi="Times New Roman" w:cs="Times New Roman"/>
          <w:bCs/>
          <w:color w:val="000000"/>
        </w:rPr>
        <w:t xml:space="preserve"> </w:t>
      </w:r>
      <w:r w:rsidR="007D7AA4">
        <w:rPr>
          <w:rFonts w:ascii="Times New Roman" w:hAnsi="Times New Roman" w:cs="Times New Roman"/>
          <w:bCs/>
          <w:color w:val="000000"/>
        </w:rPr>
        <w:t xml:space="preserve"> </w:t>
      </w:r>
      <w:r w:rsidR="002A7228">
        <w:rPr>
          <w:rFonts w:ascii="Times New Roman" w:hAnsi="Times New Roman" w:cs="Times New Roman"/>
          <w:bCs/>
          <w:color w:val="000000"/>
        </w:rPr>
        <w:t>(</w:t>
      </w:r>
      <w:r w:rsidR="007D7AA4">
        <w:rPr>
          <w:rFonts w:ascii="Times New Roman" w:hAnsi="Times New Roman" w:cs="Times New Roman"/>
          <w:bCs/>
          <w:color w:val="000000"/>
        </w:rPr>
        <w:t>8%)</w:t>
      </w:r>
      <w:r w:rsidR="009B7E77">
        <w:rPr>
          <w:rFonts w:ascii="Times New Roman" w:hAnsi="Times New Roman" w:cs="Times New Roman"/>
          <w:bCs/>
          <w:color w:val="000000"/>
        </w:rPr>
        <w:tab/>
      </w:r>
      <w:r>
        <w:rPr>
          <w:rFonts w:ascii="Times New Roman" w:hAnsi="Times New Roman" w:cs="Times New Roman"/>
          <w:bCs/>
          <w:color w:val="000000"/>
        </w:rPr>
        <w:tab/>
      </w:r>
    </w:p>
    <w:p w14:paraId="554D49E0" w14:textId="52E839B7" w:rsidR="0003799E" w:rsidRDefault="00171D3F" w:rsidP="000F2D19">
      <w:pPr>
        <w:ind w:left="360"/>
        <w:rPr>
          <w:rFonts w:ascii="Times New Roman" w:hAnsi="Times New Roman" w:cs="Times New Roman"/>
          <w:bCs/>
          <w:color w:val="000000"/>
        </w:rPr>
      </w:pPr>
      <w:r>
        <w:rPr>
          <w:rFonts w:ascii="Times New Roman" w:hAnsi="Times New Roman" w:cs="Times New Roman"/>
          <w:bCs/>
          <w:color w:val="000000"/>
        </w:rPr>
        <w:t>2</w:t>
      </w:r>
      <w:r w:rsidR="00501CB5">
        <w:rPr>
          <w:rFonts w:ascii="Times New Roman" w:hAnsi="Times New Roman" w:cs="Times New Roman"/>
          <w:bCs/>
          <w:color w:val="000000"/>
        </w:rPr>
        <w:t>.</w:t>
      </w:r>
      <w:r w:rsidR="00642275">
        <w:rPr>
          <w:rFonts w:ascii="Times New Roman" w:hAnsi="Times New Roman" w:cs="Times New Roman"/>
          <w:bCs/>
          <w:color w:val="000000"/>
        </w:rPr>
        <w:t xml:space="preserve"> </w:t>
      </w:r>
      <w:r w:rsidR="00EE4CF7">
        <w:rPr>
          <w:rFonts w:ascii="Times New Roman" w:hAnsi="Times New Roman" w:cs="Times New Roman"/>
          <w:bCs/>
          <w:color w:val="000000"/>
        </w:rPr>
        <w:t xml:space="preserve"> </w:t>
      </w:r>
      <w:r w:rsidR="007D7AA4">
        <w:rPr>
          <w:rFonts w:ascii="Times New Roman" w:hAnsi="Times New Roman" w:cs="Times New Roman"/>
          <w:bCs/>
          <w:color w:val="000000"/>
        </w:rPr>
        <w:t xml:space="preserve">8 </w:t>
      </w:r>
      <w:r w:rsidR="004170C5">
        <w:rPr>
          <w:rFonts w:ascii="Times New Roman" w:hAnsi="Times New Roman" w:cs="Times New Roman"/>
          <w:bCs/>
          <w:color w:val="000000"/>
        </w:rPr>
        <w:t xml:space="preserve">Weekly </w:t>
      </w:r>
      <w:r w:rsidR="00BF18EB">
        <w:rPr>
          <w:rFonts w:ascii="Times New Roman" w:hAnsi="Times New Roman" w:cs="Times New Roman"/>
          <w:bCs/>
          <w:color w:val="000000"/>
        </w:rPr>
        <w:t>Assignments</w:t>
      </w:r>
      <w:r w:rsidR="004170C5">
        <w:rPr>
          <w:rFonts w:ascii="Times New Roman" w:hAnsi="Times New Roman" w:cs="Times New Roman"/>
          <w:bCs/>
          <w:color w:val="000000"/>
        </w:rPr>
        <w:t xml:space="preserve"> (</w:t>
      </w:r>
      <w:r w:rsidR="00E83DFD">
        <w:rPr>
          <w:rFonts w:ascii="Times New Roman" w:hAnsi="Times New Roman" w:cs="Times New Roman"/>
          <w:bCs/>
          <w:color w:val="000000"/>
        </w:rPr>
        <w:t>5</w:t>
      </w:r>
      <w:r w:rsidR="004170C5">
        <w:rPr>
          <w:rFonts w:ascii="Times New Roman" w:hAnsi="Times New Roman" w:cs="Times New Roman"/>
          <w:bCs/>
          <w:color w:val="000000"/>
        </w:rPr>
        <w:t xml:space="preserve"> pts each)</w:t>
      </w:r>
      <w:r w:rsidR="00BF18EB">
        <w:rPr>
          <w:rFonts w:ascii="Times New Roman" w:hAnsi="Times New Roman" w:cs="Times New Roman"/>
          <w:bCs/>
          <w:color w:val="000000"/>
        </w:rPr>
        <w:tab/>
      </w:r>
      <w:r w:rsidR="004170C5">
        <w:rPr>
          <w:rFonts w:ascii="Times New Roman" w:hAnsi="Times New Roman" w:cs="Times New Roman"/>
          <w:bCs/>
          <w:color w:val="000000"/>
        </w:rPr>
        <w:tab/>
      </w:r>
      <w:r w:rsidR="00390515" w:rsidRPr="002A7228">
        <w:rPr>
          <w:rFonts w:ascii="Times New Roman" w:hAnsi="Times New Roman" w:cs="Times New Roman"/>
          <w:b/>
          <w:color w:val="000000"/>
        </w:rPr>
        <w:t>4</w:t>
      </w:r>
      <w:r w:rsidR="00F905BF" w:rsidRPr="002A7228">
        <w:rPr>
          <w:rFonts w:ascii="Times New Roman" w:hAnsi="Times New Roman" w:cs="Times New Roman"/>
          <w:b/>
          <w:color w:val="000000"/>
        </w:rPr>
        <w:t>0 points</w:t>
      </w:r>
      <w:r w:rsidR="007D7AA4">
        <w:rPr>
          <w:rFonts w:ascii="Times New Roman" w:hAnsi="Times New Roman" w:cs="Times New Roman"/>
          <w:b/>
          <w:color w:val="000000"/>
        </w:rPr>
        <w:t xml:space="preserve">.  </w:t>
      </w:r>
      <w:r w:rsidR="007D7AA4" w:rsidRPr="007D7AA4">
        <w:rPr>
          <w:rFonts w:ascii="Times New Roman" w:hAnsi="Times New Roman" w:cs="Times New Roman"/>
          <w:bCs/>
          <w:color w:val="000000"/>
        </w:rPr>
        <w:t>(16%)</w:t>
      </w:r>
      <w:r w:rsidR="009B7E77" w:rsidRPr="007D7AA4">
        <w:rPr>
          <w:rFonts w:ascii="Times New Roman" w:hAnsi="Times New Roman" w:cs="Times New Roman"/>
          <w:bCs/>
          <w:color w:val="000000"/>
        </w:rPr>
        <w:tab/>
      </w:r>
    </w:p>
    <w:p w14:paraId="02E7C6A3" w14:textId="31FAF9D2" w:rsidR="00642275" w:rsidRDefault="00171D3F" w:rsidP="00642275">
      <w:pPr>
        <w:ind w:left="360"/>
        <w:rPr>
          <w:rFonts w:ascii="Times New Roman" w:hAnsi="Times New Roman" w:cs="Times New Roman"/>
          <w:bCs/>
          <w:color w:val="000000"/>
        </w:rPr>
      </w:pPr>
      <w:r>
        <w:rPr>
          <w:rFonts w:ascii="Times New Roman" w:hAnsi="Times New Roman" w:cs="Times New Roman"/>
          <w:bCs/>
          <w:color w:val="000000"/>
        </w:rPr>
        <w:t>3</w:t>
      </w:r>
      <w:r w:rsidR="0003799E">
        <w:rPr>
          <w:rFonts w:ascii="Times New Roman" w:hAnsi="Times New Roman" w:cs="Times New Roman"/>
          <w:bCs/>
          <w:color w:val="000000"/>
        </w:rPr>
        <w:t xml:space="preserve">. </w:t>
      </w:r>
      <w:r w:rsidR="00EE4CF7">
        <w:rPr>
          <w:rFonts w:ascii="Times New Roman" w:hAnsi="Times New Roman" w:cs="Times New Roman"/>
          <w:bCs/>
          <w:color w:val="000000"/>
        </w:rPr>
        <w:t xml:space="preserve"> </w:t>
      </w:r>
      <w:r w:rsidR="00DA76AE">
        <w:rPr>
          <w:rFonts w:ascii="Times New Roman" w:hAnsi="Times New Roman" w:cs="Times New Roman"/>
          <w:bCs/>
          <w:color w:val="000000"/>
        </w:rPr>
        <w:t xml:space="preserve">Energy </w:t>
      </w:r>
      <w:r w:rsidR="00642275">
        <w:rPr>
          <w:rFonts w:ascii="Times New Roman" w:hAnsi="Times New Roman" w:cs="Times New Roman"/>
          <w:bCs/>
          <w:color w:val="000000"/>
        </w:rPr>
        <w:t>News Assignment</w:t>
      </w:r>
      <w:r w:rsidR="00642275">
        <w:rPr>
          <w:rFonts w:ascii="Times New Roman" w:hAnsi="Times New Roman" w:cs="Times New Roman"/>
          <w:bCs/>
          <w:color w:val="000000"/>
        </w:rPr>
        <w:tab/>
      </w:r>
      <w:r w:rsidR="00642275">
        <w:rPr>
          <w:rFonts w:ascii="Times New Roman" w:hAnsi="Times New Roman" w:cs="Times New Roman"/>
          <w:bCs/>
          <w:color w:val="000000"/>
        </w:rPr>
        <w:tab/>
      </w:r>
      <w:r w:rsidR="00642275">
        <w:rPr>
          <w:rFonts w:ascii="Times New Roman" w:hAnsi="Times New Roman" w:cs="Times New Roman"/>
          <w:bCs/>
          <w:color w:val="000000"/>
        </w:rPr>
        <w:tab/>
      </w:r>
      <w:r w:rsidR="00E83DFD" w:rsidRPr="002A7228">
        <w:rPr>
          <w:rFonts w:ascii="Times New Roman" w:hAnsi="Times New Roman" w:cs="Times New Roman"/>
          <w:b/>
          <w:color w:val="000000"/>
        </w:rPr>
        <w:t>10</w:t>
      </w:r>
      <w:r w:rsidR="00642275" w:rsidRPr="002A7228">
        <w:rPr>
          <w:rFonts w:ascii="Times New Roman" w:hAnsi="Times New Roman" w:cs="Times New Roman"/>
          <w:b/>
          <w:color w:val="000000"/>
        </w:rPr>
        <w:t xml:space="preserve"> points</w:t>
      </w:r>
      <w:r w:rsidR="007D7AA4">
        <w:rPr>
          <w:rFonts w:ascii="Times New Roman" w:hAnsi="Times New Roman" w:cs="Times New Roman"/>
          <w:b/>
          <w:color w:val="000000"/>
        </w:rPr>
        <w:t xml:space="preserve">.  </w:t>
      </w:r>
      <w:r w:rsidR="007D7AA4" w:rsidRPr="007D7AA4">
        <w:rPr>
          <w:rFonts w:ascii="Times New Roman" w:hAnsi="Times New Roman" w:cs="Times New Roman"/>
          <w:bCs/>
          <w:color w:val="000000"/>
        </w:rPr>
        <w:t>(4%)</w:t>
      </w:r>
      <w:r w:rsidR="00444DEF">
        <w:rPr>
          <w:rFonts w:ascii="Times New Roman" w:hAnsi="Times New Roman" w:cs="Times New Roman"/>
          <w:bCs/>
          <w:color w:val="000000"/>
        </w:rPr>
        <w:tab/>
      </w:r>
      <w:r w:rsidR="00642275">
        <w:rPr>
          <w:rFonts w:ascii="Times New Roman" w:hAnsi="Times New Roman" w:cs="Times New Roman"/>
          <w:bCs/>
          <w:color w:val="000000"/>
        </w:rPr>
        <w:t xml:space="preserve"> </w:t>
      </w:r>
      <w:r w:rsidR="00642275">
        <w:rPr>
          <w:rFonts w:ascii="Times New Roman" w:hAnsi="Times New Roman" w:cs="Times New Roman"/>
          <w:bCs/>
          <w:color w:val="000000"/>
        </w:rPr>
        <w:tab/>
      </w:r>
    </w:p>
    <w:p w14:paraId="1B2A943E" w14:textId="044ECD0D" w:rsidR="005872E1" w:rsidRDefault="00171D3F" w:rsidP="000F2D19">
      <w:pPr>
        <w:ind w:left="360"/>
        <w:rPr>
          <w:rFonts w:ascii="Times New Roman" w:hAnsi="Times New Roman" w:cs="Times New Roman"/>
          <w:bCs/>
          <w:color w:val="000000"/>
        </w:rPr>
      </w:pPr>
      <w:r>
        <w:rPr>
          <w:rFonts w:ascii="Times New Roman" w:hAnsi="Times New Roman" w:cs="Times New Roman"/>
          <w:bCs/>
          <w:color w:val="000000"/>
        </w:rPr>
        <w:t>4</w:t>
      </w:r>
      <w:r w:rsidR="005872E1">
        <w:rPr>
          <w:rFonts w:ascii="Times New Roman" w:hAnsi="Times New Roman" w:cs="Times New Roman"/>
          <w:bCs/>
          <w:color w:val="000000"/>
        </w:rPr>
        <w:t xml:space="preserve">. </w:t>
      </w:r>
      <w:r w:rsidR="00EE4CF7">
        <w:rPr>
          <w:rFonts w:ascii="Times New Roman" w:hAnsi="Times New Roman" w:cs="Times New Roman"/>
          <w:bCs/>
          <w:color w:val="000000"/>
        </w:rPr>
        <w:t xml:space="preserve"> </w:t>
      </w:r>
      <w:r w:rsidR="007D7AA4">
        <w:rPr>
          <w:rFonts w:ascii="Times New Roman" w:hAnsi="Times New Roman" w:cs="Times New Roman"/>
          <w:bCs/>
          <w:color w:val="000000"/>
        </w:rPr>
        <w:t xml:space="preserve">3 </w:t>
      </w:r>
      <w:r w:rsidR="005872E1">
        <w:rPr>
          <w:rFonts w:ascii="Times New Roman" w:hAnsi="Times New Roman" w:cs="Times New Roman"/>
          <w:bCs/>
          <w:color w:val="000000"/>
        </w:rPr>
        <w:t>Problem Sets</w:t>
      </w:r>
      <w:r w:rsidR="00F905BF">
        <w:rPr>
          <w:rFonts w:ascii="Times New Roman" w:hAnsi="Times New Roman" w:cs="Times New Roman"/>
          <w:bCs/>
          <w:color w:val="000000"/>
        </w:rPr>
        <w:t xml:space="preserve"> (</w:t>
      </w:r>
      <w:r w:rsidR="00E83DFD">
        <w:rPr>
          <w:rFonts w:ascii="Times New Roman" w:hAnsi="Times New Roman" w:cs="Times New Roman"/>
          <w:bCs/>
          <w:color w:val="000000"/>
        </w:rPr>
        <w:t>10</w:t>
      </w:r>
      <w:r w:rsidR="00AD2F52">
        <w:rPr>
          <w:rFonts w:ascii="Times New Roman" w:hAnsi="Times New Roman" w:cs="Times New Roman"/>
          <w:bCs/>
          <w:color w:val="000000"/>
        </w:rPr>
        <w:t xml:space="preserve"> pts each</w:t>
      </w:r>
      <w:r w:rsidR="004170C5">
        <w:rPr>
          <w:rFonts w:ascii="Times New Roman" w:hAnsi="Times New Roman" w:cs="Times New Roman"/>
          <w:bCs/>
          <w:color w:val="000000"/>
        </w:rPr>
        <w:t>)</w:t>
      </w:r>
      <w:r w:rsidR="005872E1">
        <w:rPr>
          <w:rFonts w:ascii="Times New Roman" w:hAnsi="Times New Roman" w:cs="Times New Roman"/>
          <w:bCs/>
          <w:color w:val="000000"/>
        </w:rPr>
        <w:tab/>
      </w:r>
      <w:r w:rsidR="005872E1">
        <w:rPr>
          <w:rFonts w:ascii="Times New Roman" w:hAnsi="Times New Roman" w:cs="Times New Roman"/>
          <w:bCs/>
          <w:color w:val="000000"/>
        </w:rPr>
        <w:tab/>
      </w:r>
      <w:r w:rsidR="005872E1">
        <w:rPr>
          <w:rFonts w:ascii="Times New Roman" w:hAnsi="Times New Roman" w:cs="Times New Roman"/>
          <w:bCs/>
          <w:color w:val="000000"/>
        </w:rPr>
        <w:tab/>
      </w:r>
      <w:r w:rsidR="00E83DFD" w:rsidRPr="002A7228">
        <w:rPr>
          <w:rFonts w:ascii="Times New Roman" w:hAnsi="Times New Roman" w:cs="Times New Roman"/>
          <w:b/>
          <w:color w:val="000000"/>
        </w:rPr>
        <w:t>30</w:t>
      </w:r>
      <w:r w:rsidR="007F30CA" w:rsidRPr="002A7228">
        <w:rPr>
          <w:rFonts w:ascii="Times New Roman" w:hAnsi="Times New Roman" w:cs="Times New Roman"/>
          <w:b/>
          <w:color w:val="000000"/>
        </w:rPr>
        <w:t xml:space="preserve"> points</w:t>
      </w:r>
      <w:r w:rsidR="007D7AA4">
        <w:rPr>
          <w:rFonts w:ascii="Times New Roman" w:hAnsi="Times New Roman" w:cs="Times New Roman"/>
          <w:b/>
          <w:color w:val="000000"/>
        </w:rPr>
        <w:t>.</w:t>
      </w:r>
      <w:r w:rsidR="002A7228">
        <w:rPr>
          <w:rFonts w:ascii="Times New Roman" w:hAnsi="Times New Roman" w:cs="Times New Roman"/>
          <w:b/>
          <w:color w:val="000000"/>
        </w:rPr>
        <w:t xml:space="preserve"> </w:t>
      </w:r>
      <w:r w:rsidR="007D7AA4">
        <w:rPr>
          <w:rFonts w:ascii="Times New Roman" w:hAnsi="Times New Roman" w:cs="Times New Roman"/>
          <w:b/>
          <w:color w:val="000000"/>
        </w:rPr>
        <w:t xml:space="preserve"> </w:t>
      </w:r>
      <w:r w:rsidR="007D7AA4" w:rsidRPr="007D7AA4">
        <w:rPr>
          <w:rFonts w:ascii="Times New Roman" w:hAnsi="Times New Roman" w:cs="Times New Roman"/>
          <w:bCs/>
          <w:color w:val="000000"/>
        </w:rPr>
        <w:t>(12%)</w:t>
      </w:r>
      <w:r w:rsidR="007D7AA4">
        <w:rPr>
          <w:rFonts w:ascii="Times New Roman" w:hAnsi="Times New Roman" w:cs="Times New Roman"/>
          <w:b/>
          <w:color w:val="000000"/>
        </w:rPr>
        <w:tab/>
      </w:r>
      <w:r w:rsidR="007D7AA4">
        <w:rPr>
          <w:rFonts w:ascii="Times New Roman" w:hAnsi="Times New Roman" w:cs="Times New Roman"/>
          <w:b/>
          <w:color w:val="000000"/>
        </w:rPr>
        <w:tab/>
      </w:r>
      <w:r w:rsidR="005872E1">
        <w:rPr>
          <w:rFonts w:ascii="Times New Roman" w:hAnsi="Times New Roman" w:cs="Times New Roman"/>
          <w:bCs/>
          <w:color w:val="000000"/>
        </w:rPr>
        <w:tab/>
      </w:r>
    </w:p>
    <w:p w14:paraId="22C13310" w14:textId="5E1D2471" w:rsidR="00B96F8F" w:rsidRDefault="00171D3F" w:rsidP="000F2D19">
      <w:pPr>
        <w:ind w:left="360"/>
        <w:rPr>
          <w:rFonts w:ascii="Times New Roman" w:hAnsi="Times New Roman" w:cs="Times New Roman"/>
          <w:bCs/>
          <w:color w:val="000000"/>
        </w:rPr>
      </w:pPr>
      <w:r>
        <w:rPr>
          <w:rFonts w:ascii="Times New Roman" w:hAnsi="Times New Roman" w:cs="Times New Roman"/>
          <w:bCs/>
          <w:color w:val="000000"/>
        </w:rPr>
        <w:t>5</w:t>
      </w:r>
      <w:r w:rsidR="00B96F8F">
        <w:rPr>
          <w:rFonts w:ascii="Times New Roman" w:hAnsi="Times New Roman" w:cs="Times New Roman"/>
          <w:bCs/>
          <w:color w:val="000000"/>
        </w:rPr>
        <w:t xml:space="preserve">. </w:t>
      </w:r>
      <w:r w:rsidR="00EE4CF7">
        <w:rPr>
          <w:rFonts w:ascii="Times New Roman" w:hAnsi="Times New Roman" w:cs="Times New Roman"/>
          <w:bCs/>
          <w:color w:val="000000"/>
        </w:rPr>
        <w:t xml:space="preserve"> </w:t>
      </w:r>
      <w:r w:rsidR="00B96F8F">
        <w:rPr>
          <w:rFonts w:ascii="Times New Roman" w:hAnsi="Times New Roman" w:cs="Times New Roman"/>
          <w:bCs/>
          <w:color w:val="000000"/>
        </w:rPr>
        <w:t xml:space="preserve">Midterm </w:t>
      </w:r>
      <w:r w:rsidR="001E0C06">
        <w:rPr>
          <w:rFonts w:ascii="Times New Roman" w:hAnsi="Times New Roman" w:cs="Times New Roman"/>
          <w:bCs/>
          <w:color w:val="000000"/>
        </w:rPr>
        <w:t>Exam</w:t>
      </w:r>
      <w:r w:rsidR="00B96F8F">
        <w:rPr>
          <w:rFonts w:ascii="Times New Roman" w:hAnsi="Times New Roman" w:cs="Times New Roman"/>
          <w:bCs/>
          <w:color w:val="000000"/>
        </w:rPr>
        <w:tab/>
      </w:r>
      <w:r w:rsidR="00B96F8F">
        <w:rPr>
          <w:rFonts w:ascii="Times New Roman" w:hAnsi="Times New Roman" w:cs="Times New Roman"/>
          <w:bCs/>
          <w:color w:val="000000"/>
        </w:rPr>
        <w:tab/>
      </w:r>
      <w:r w:rsidR="00B96F8F">
        <w:rPr>
          <w:rFonts w:ascii="Times New Roman" w:hAnsi="Times New Roman" w:cs="Times New Roman"/>
          <w:bCs/>
          <w:color w:val="000000"/>
        </w:rPr>
        <w:tab/>
      </w:r>
      <w:r w:rsidR="00B96F8F">
        <w:rPr>
          <w:rFonts w:ascii="Times New Roman" w:hAnsi="Times New Roman" w:cs="Times New Roman"/>
          <w:bCs/>
          <w:color w:val="000000"/>
        </w:rPr>
        <w:tab/>
      </w:r>
      <w:r w:rsidR="000F2D19">
        <w:rPr>
          <w:rFonts w:ascii="Times New Roman" w:hAnsi="Times New Roman" w:cs="Times New Roman"/>
          <w:bCs/>
          <w:color w:val="000000"/>
        </w:rPr>
        <w:tab/>
      </w:r>
      <w:r w:rsidR="00B135E4" w:rsidRPr="00B135E4">
        <w:rPr>
          <w:rFonts w:ascii="Times New Roman" w:hAnsi="Times New Roman" w:cs="Times New Roman"/>
          <w:b/>
          <w:color w:val="000000"/>
        </w:rPr>
        <w:t>50</w:t>
      </w:r>
      <w:r w:rsidR="00642275" w:rsidRPr="00B135E4">
        <w:rPr>
          <w:rFonts w:ascii="Times New Roman" w:hAnsi="Times New Roman" w:cs="Times New Roman"/>
          <w:b/>
          <w:color w:val="000000"/>
        </w:rPr>
        <w:t xml:space="preserve"> </w:t>
      </w:r>
      <w:r w:rsidR="00B96F8F" w:rsidRPr="00B135E4">
        <w:rPr>
          <w:rFonts w:ascii="Times New Roman" w:hAnsi="Times New Roman" w:cs="Times New Roman"/>
          <w:b/>
          <w:color w:val="000000"/>
        </w:rPr>
        <w:t>points</w:t>
      </w:r>
      <w:r w:rsidR="007D7AA4">
        <w:rPr>
          <w:rFonts w:ascii="Times New Roman" w:hAnsi="Times New Roman" w:cs="Times New Roman"/>
          <w:b/>
          <w:color w:val="000000"/>
        </w:rPr>
        <w:t>.</w:t>
      </w:r>
      <w:r w:rsidR="007D7AA4">
        <w:rPr>
          <w:rFonts w:ascii="Times New Roman" w:hAnsi="Times New Roman" w:cs="Times New Roman"/>
          <w:bCs/>
          <w:color w:val="000000"/>
        </w:rPr>
        <w:t xml:space="preserve">  (20%)</w:t>
      </w:r>
    </w:p>
    <w:p w14:paraId="206982CB" w14:textId="1F0BF026" w:rsidR="00093EF7" w:rsidRDefault="00093EF7" w:rsidP="00093EF7">
      <w:pPr>
        <w:ind w:left="360"/>
        <w:rPr>
          <w:rFonts w:ascii="Times New Roman" w:hAnsi="Times New Roman" w:cs="Times New Roman"/>
          <w:bCs/>
          <w:color w:val="000000"/>
        </w:rPr>
      </w:pPr>
      <w:r>
        <w:rPr>
          <w:rFonts w:ascii="Times New Roman" w:hAnsi="Times New Roman" w:cs="Times New Roman"/>
          <w:bCs/>
          <w:color w:val="000000"/>
        </w:rPr>
        <w:t xml:space="preserve">6. </w:t>
      </w:r>
      <w:r w:rsidR="00EE4CF7">
        <w:rPr>
          <w:rFonts w:ascii="Times New Roman" w:hAnsi="Times New Roman" w:cs="Times New Roman"/>
          <w:bCs/>
          <w:color w:val="000000"/>
        </w:rPr>
        <w:t xml:space="preserve"> </w:t>
      </w:r>
      <w:r w:rsidR="006676B5">
        <w:rPr>
          <w:rFonts w:ascii="Times New Roman" w:hAnsi="Times New Roman" w:cs="Times New Roman"/>
          <w:bCs/>
          <w:color w:val="000000"/>
        </w:rPr>
        <w:t xml:space="preserve">Semester </w:t>
      </w:r>
      <w:r>
        <w:rPr>
          <w:rFonts w:ascii="Times New Roman" w:hAnsi="Times New Roman" w:cs="Times New Roman"/>
          <w:bCs/>
          <w:color w:val="000000"/>
        </w:rPr>
        <w:t>Project</w:t>
      </w:r>
      <w:r>
        <w:rPr>
          <w:rFonts w:ascii="Times New Roman" w:hAnsi="Times New Roman" w:cs="Times New Roman"/>
          <w:bCs/>
          <w:color w:val="000000"/>
        </w:rPr>
        <w:tab/>
      </w:r>
      <w:r w:rsidR="005872E1">
        <w:rPr>
          <w:rFonts w:ascii="Times New Roman" w:hAnsi="Times New Roman" w:cs="Times New Roman"/>
          <w:bCs/>
          <w:color w:val="000000"/>
        </w:rPr>
        <w:tab/>
      </w:r>
      <w:r w:rsidR="005872E1">
        <w:rPr>
          <w:rFonts w:ascii="Times New Roman" w:hAnsi="Times New Roman" w:cs="Times New Roman"/>
          <w:bCs/>
          <w:color w:val="000000"/>
        </w:rPr>
        <w:tab/>
      </w:r>
      <w:r w:rsidR="005872E1">
        <w:rPr>
          <w:rFonts w:ascii="Times New Roman" w:hAnsi="Times New Roman" w:cs="Times New Roman"/>
          <w:bCs/>
          <w:color w:val="000000"/>
        </w:rPr>
        <w:tab/>
      </w:r>
      <w:r w:rsidR="006676B5" w:rsidRPr="006676B5">
        <w:rPr>
          <w:rFonts w:ascii="Times New Roman" w:hAnsi="Times New Roman" w:cs="Times New Roman"/>
          <w:b/>
          <w:color w:val="000000"/>
        </w:rPr>
        <w:t>50</w:t>
      </w:r>
      <w:r w:rsidRPr="006676B5">
        <w:rPr>
          <w:rFonts w:ascii="Times New Roman" w:hAnsi="Times New Roman" w:cs="Times New Roman"/>
          <w:b/>
          <w:color w:val="000000"/>
        </w:rPr>
        <w:t xml:space="preserve"> points</w:t>
      </w:r>
      <w:r w:rsidR="007D7AA4">
        <w:rPr>
          <w:rFonts w:ascii="Times New Roman" w:hAnsi="Times New Roman" w:cs="Times New Roman"/>
          <w:b/>
          <w:color w:val="000000"/>
        </w:rPr>
        <w:t>.</w:t>
      </w:r>
      <w:r w:rsidR="007D7AA4">
        <w:rPr>
          <w:rFonts w:ascii="Times New Roman" w:hAnsi="Times New Roman" w:cs="Times New Roman"/>
          <w:bCs/>
          <w:color w:val="000000"/>
        </w:rPr>
        <w:t xml:space="preserve">  (20%)</w:t>
      </w:r>
    </w:p>
    <w:p w14:paraId="47C2E849" w14:textId="48042C19" w:rsidR="00B96F8F" w:rsidRDefault="00093EF7" w:rsidP="00EE4CF7">
      <w:pPr>
        <w:ind w:left="360"/>
        <w:rPr>
          <w:rFonts w:ascii="Times New Roman" w:hAnsi="Times New Roman" w:cs="Times New Roman"/>
          <w:bCs/>
          <w:color w:val="000000"/>
        </w:rPr>
      </w:pPr>
      <w:r>
        <w:rPr>
          <w:rFonts w:ascii="Times New Roman" w:hAnsi="Times New Roman" w:cs="Times New Roman"/>
          <w:bCs/>
          <w:color w:val="000000"/>
        </w:rPr>
        <w:t>7</w:t>
      </w:r>
      <w:r w:rsidR="00B96F8F">
        <w:rPr>
          <w:rFonts w:ascii="Times New Roman" w:hAnsi="Times New Roman" w:cs="Times New Roman"/>
          <w:bCs/>
          <w:color w:val="000000"/>
        </w:rPr>
        <w:t xml:space="preserve">. </w:t>
      </w:r>
      <w:r w:rsidR="00EE4CF7">
        <w:rPr>
          <w:rFonts w:ascii="Times New Roman" w:hAnsi="Times New Roman" w:cs="Times New Roman"/>
          <w:bCs/>
          <w:color w:val="000000"/>
        </w:rPr>
        <w:t xml:space="preserve"> </w:t>
      </w:r>
      <w:r w:rsidR="001E0C06">
        <w:rPr>
          <w:rFonts w:ascii="Times New Roman" w:hAnsi="Times New Roman" w:cs="Times New Roman"/>
          <w:bCs/>
          <w:color w:val="000000"/>
        </w:rPr>
        <w:t>Final Exam</w:t>
      </w:r>
      <w:r w:rsidR="00B96F8F">
        <w:rPr>
          <w:rFonts w:ascii="Times New Roman" w:hAnsi="Times New Roman" w:cs="Times New Roman"/>
          <w:bCs/>
          <w:color w:val="000000"/>
        </w:rPr>
        <w:tab/>
      </w:r>
      <w:r w:rsidR="00B96F8F">
        <w:rPr>
          <w:rFonts w:ascii="Times New Roman" w:hAnsi="Times New Roman" w:cs="Times New Roman"/>
          <w:bCs/>
          <w:color w:val="000000"/>
        </w:rPr>
        <w:tab/>
      </w:r>
      <w:r w:rsidR="00B96F8F">
        <w:rPr>
          <w:rFonts w:ascii="Times New Roman" w:hAnsi="Times New Roman" w:cs="Times New Roman"/>
          <w:bCs/>
          <w:color w:val="000000"/>
        </w:rPr>
        <w:tab/>
      </w:r>
      <w:r w:rsidR="00B96F8F">
        <w:rPr>
          <w:rFonts w:ascii="Times New Roman" w:hAnsi="Times New Roman" w:cs="Times New Roman"/>
          <w:bCs/>
          <w:color w:val="000000"/>
        </w:rPr>
        <w:tab/>
      </w:r>
      <w:r w:rsidR="00B96F8F">
        <w:rPr>
          <w:rFonts w:ascii="Times New Roman" w:hAnsi="Times New Roman" w:cs="Times New Roman"/>
          <w:bCs/>
          <w:color w:val="000000"/>
        </w:rPr>
        <w:tab/>
      </w:r>
      <w:r w:rsidR="006676B5" w:rsidRPr="006676B5">
        <w:rPr>
          <w:rFonts w:ascii="Times New Roman" w:hAnsi="Times New Roman" w:cs="Times New Roman"/>
          <w:b/>
          <w:color w:val="000000"/>
        </w:rPr>
        <w:t>50</w:t>
      </w:r>
      <w:r w:rsidR="00B96F8F" w:rsidRPr="006676B5">
        <w:rPr>
          <w:rFonts w:ascii="Times New Roman" w:hAnsi="Times New Roman" w:cs="Times New Roman"/>
          <w:b/>
          <w:color w:val="000000"/>
        </w:rPr>
        <w:t xml:space="preserve"> points</w:t>
      </w:r>
      <w:r w:rsidR="007D7AA4">
        <w:rPr>
          <w:rFonts w:ascii="Times New Roman" w:hAnsi="Times New Roman" w:cs="Times New Roman"/>
          <w:b/>
          <w:color w:val="000000"/>
        </w:rPr>
        <w:t>.</w:t>
      </w:r>
      <w:r w:rsidR="007D7AA4">
        <w:rPr>
          <w:rFonts w:ascii="Times New Roman" w:hAnsi="Times New Roman" w:cs="Times New Roman"/>
          <w:bCs/>
          <w:color w:val="000000"/>
        </w:rPr>
        <w:t xml:space="preserve">  (20%)</w:t>
      </w:r>
    </w:p>
    <w:p w14:paraId="68FC451F" w14:textId="77777777" w:rsidR="00EE4CF7" w:rsidRDefault="00EE4CF7" w:rsidP="000F2D19">
      <w:pPr>
        <w:ind w:left="360"/>
        <w:rPr>
          <w:rFonts w:ascii="Times New Roman" w:hAnsi="Times New Roman" w:cs="Times New Roman"/>
          <w:b/>
          <w:bCs/>
          <w:color w:val="000000"/>
          <w:u w:val="single"/>
        </w:rPr>
      </w:pPr>
    </w:p>
    <w:p w14:paraId="1B560CE4" w14:textId="18B8E730" w:rsidR="00B96F8F" w:rsidRDefault="00B96F8F" w:rsidP="000F2D19">
      <w:pPr>
        <w:ind w:left="360"/>
        <w:rPr>
          <w:rFonts w:ascii="Times New Roman" w:hAnsi="Times New Roman" w:cs="Times New Roman"/>
          <w:b/>
          <w:bCs/>
          <w:color w:val="000000"/>
          <w:u w:val="single"/>
        </w:rPr>
      </w:pPr>
      <w:r w:rsidRPr="000F2D19">
        <w:rPr>
          <w:rFonts w:ascii="Times New Roman" w:hAnsi="Times New Roman" w:cs="Times New Roman"/>
          <w:b/>
          <w:bCs/>
          <w:color w:val="000000"/>
          <w:u w:val="single"/>
        </w:rPr>
        <w:t>Total</w:t>
      </w:r>
      <w:r w:rsidRPr="000F2D19">
        <w:rPr>
          <w:rFonts w:ascii="Times New Roman" w:hAnsi="Times New Roman" w:cs="Times New Roman"/>
          <w:b/>
          <w:bCs/>
          <w:color w:val="000000"/>
          <w:u w:val="single"/>
        </w:rPr>
        <w:tab/>
      </w:r>
      <w:r w:rsidRPr="000F2D19">
        <w:rPr>
          <w:rFonts w:ascii="Times New Roman" w:hAnsi="Times New Roman" w:cs="Times New Roman"/>
          <w:b/>
          <w:bCs/>
          <w:color w:val="000000"/>
          <w:u w:val="single"/>
        </w:rPr>
        <w:tab/>
      </w:r>
      <w:r w:rsidRPr="000F2D19">
        <w:rPr>
          <w:rFonts w:ascii="Times New Roman" w:hAnsi="Times New Roman" w:cs="Times New Roman"/>
          <w:b/>
          <w:bCs/>
          <w:color w:val="000000"/>
          <w:u w:val="single"/>
        </w:rPr>
        <w:tab/>
      </w:r>
      <w:r w:rsidRPr="000F2D19">
        <w:rPr>
          <w:rFonts w:ascii="Times New Roman" w:hAnsi="Times New Roman" w:cs="Times New Roman"/>
          <w:b/>
          <w:bCs/>
          <w:color w:val="000000"/>
          <w:u w:val="single"/>
        </w:rPr>
        <w:tab/>
      </w:r>
      <w:r w:rsidRPr="000F2D19">
        <w:rPr>
          <w:rFonts w:ascii="Times New Roman" w:hAnsi="Times New Roman" w:cs="Times New Roman"/>
          <w:b/>
          <w:bCs/>
          <w:color w:val="000000"/>
          <w:u w:val="single"/>
        </w:rPr>
        <w:tab/>
      </w:r>
      <w:r w:rsidRPr="000F2D19">
        <w:rPr>
          <w:rFonts w:ascii="Times New Roman" w:hAnsi="Times New Roman" w:cs="Times New Roman"/>
          <w:b/>
          <w:bCs/>
          <w:color w:val="000000"/>
          <w:u w:val="single"/>
        </w:rPr>
        <w:tab/>
      </w:r>
      <w:r w:rsidR="003E4794">
        <w:rPr>
          <w:rFonts w:ascii="Times New Roman" w:hAnsi="Times New Roman" w:cs="Times New Roman"/>
          <w:b/>
          <w:bCs/>
          <w:color w:val="000000"/>
          <w:u w:val="single"/>
        </w:rPr>
        <w:t>25</w:t>
      </w:r>
      <w:r w:rsidRPr="000F2D19">
        <w:rPr>
          <w:rFonts w:ascii="Times New Roman" w:hAnsi="Times New Roman" w:cs="Times New Roman"/>
          <w:b/>
          <w:bCs/>
          <w:color w:val="000000"/>
          <w:u w:val="single"/>
        </w:rPr>
        <w:t>0 points</w:t>
      </w:r>
      <w:r w:rsidR="00EE4CF7">
        <w:rPr>
          <w:rFonts w:ascii="Times New Roman" w:hAnsi="Times New Roman" w:cs="Times New Roman"/>
          <w:b/>
          <w:bCs/>
          <w:color w:val="000000"/>
          <w:u w:val="single"/>
        </w:rPr>
        <w:t>. (100%)</w:t>
      </w:r>
    </w:p>
    <w:p w14:paraId="01FEB036" w14:textId="631C918C" w:rsidR="00377A7F" w:rsidRDefault="00377A7F" w:rsidP="00377A7F">
      <w:pPr>
        <w:rPr>
          <w:rFonts w:ascii="Times New Roman" w:eastAsia="Times New Roman" w:hAnsi="Times New Roman" w:cs="Times New Roman"/>
          <w:b/>
          <w:color w:val="222222"/>
          <w:u w:val="single"/>
        </w:rPr>
      </w:pPr>
    </w:p>
    <w:p w14:paraId="5A08993A" w14:textId="16EB1918" w:rsidR="00EE4CF7" w:rsidRDefault="00EE4CF7" w:rsidP="00377A7F">
      <w:pPr>
        <w:rPr>
          <w:rFonts w:ascii="Times New Roman" w:eastAsia="Times New Roman" w:hAnsi="Times New Roman" w:cs="Times New Roman"/>
          <w:b/>
          <w:color w:val="222222"/>
          <w:u w:val="single"/>
        </w:rPr>
      </w:pPr>
    </w:p>
    <w:p w14:paraId="069D60B4" w14:textId="77777777" w:rsidR="00EE4CF7" w:rsidRDefault="00EE4CF7" w:rsidP="00377A7F">
      <w:pPr>
        <w:rPr>
          <w:rFonts w:ascii="Times New Roman" w:eastAsia="Times New Roman" w:hAnsi="Times New Roman" w:cs="Times New Roman"/>
          <w:b/>
          <w:color w:val="222222"/>
          <w:u w:val="single"/>
        </w:rPr>
      </w:pPr>
    </w:p>
    <w:p w14:paraId="6ACC9903" w14:textId="3A8CE849" w:rsidR="00614353" w:rsidRPr="00AE53D7" w:rsidRDefault="00614353" w:rsidP="00AE53D7">
      <w:pPr>
        <w:spacing w:after="120"/>
        <w:rPr>
          <w:rFonts w:ascii="Times New Roman" w:hAnsi="Times New Roman" w:cs="Times New Roman"/>
          <w:b/>
          <w:color w:val="002060"/>
        </w:rPr>
      </w:pPr>
      <w:r w:rsidRPr="00614353">
        <w:rPr>
          <w:rFonts w:ascii="Times New Roman" w:hAnsi="Times New Roman" w:cs="Times New Roman"/>
          <w:b/>
          <w:color w:val="000000" w:themeColor="text1"/>
        </w:rPr>
        <w:lastRenderedPageBreak/>
        <w:t>Grading Scale:</w:t>
      </w:r>
    </w:p>
    <w:tbl>
      <w:tblPr>
        <w:tblW w:w="9036" w:type="dxa"/>
        <w:jc w:val="center"/>
        <w:tblBorders>
          <w:top w:val="nil"/>
          <w:left w:val="nil"/>
          <w:right w:val="nil"/>
        </w:tblBorders>
        <w:tblLayout w:type="fixed"/>
        <w:tblLook w:val="0000" w:firstRow="0" w:lastRow="0" w:firstColumn="0" w:lastColumn="0" w:noHBand="0" w:noVBand="0"/>
      </w:tblPr>
      <w:tblGrid>
        <w:gridCol w:w="881"/>
        <w:gridCol w:w="865"/>
        <w:gridCol w:w="1080"/>
        <w:gridCol w:w="1080"/>
        <w:gridCol w:w="1080"/>
        <w:gridCol w:w="1080"/>
        <w:gridCol w:w="1080"/>
        <w:gridCol w:w="1080"/>
        <w:gridCol w:w="810"/>
      </w:tblGrid>
      <w:tr w:rsidR="00614353" w14:paraId="1F724732" w14:textId="77777777" w:rsidTr="005872E1">
        <w:trPr>
          <w:jc w:val="center"/>
        </w:trPr>
        <w:tc>
          <w:tcPr>
            <w:tcW w:w="881" w:type="dxa"/>
            <w:tcBorders>
              <w:top w:val="single" w:sz="8" w:space="0" w:color="000000"/>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4616EC92" w14:textId="77777777" w:rsidR="00614353" w:rsidRPr="009E5CB2" w:rsidRDefault="00614353" w:rsidP="005872E1">
            <w:pPr>
              <w:widowControl w:val="0"/>
              <w:autoSpaceDE w:val="0"/>
              <w:autoSpaceDN w:val="0"/>
              <w:adjustRightInd w:val="0"/>
              <w:contextualSpacing/>
              <w:rPr>
                <w:rFonts w:ascii="Times New Roman" w:hAnsi="Times New Roman" w:cs="Times New Roman"/>
                <w:color w:val="000000"/>
              </w:rPr>
            </w:pPr>
            <w:r w:rsidRPr="009E5CB2">
              <w:rPr>
                <w:rFonts w:ascii="Times New Roman" w:hAnsi="Times New Roman" w:cs="Times New Roman"/>
                <w:b/>
                <w:bCs/>
                <w:color w:val="000000"/>
              </w:rPr>
              <w:t xml:space="preserve">Points </w:t>
            </w:r>
          </w:p>
        </w:tc>
        <w:tc>
          <w:tcPr>
            <w:tcW w:w="865" w:type="dxa"/>
            <w:tcBorders>
              <w:top w:val="single" w:sz="8" w:space="0" w:color="000000"/>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787E66D7" w14:textId="716A6A43" w:rsidR="00614353" w:rsidRPr="009E5CB2" w:rsidRDefault="00614353" w:rsidP="005872E1">
            <w:pPr>
              <w:widowControl w:val="0"/>
              <w:autoSpaceDE w:val="0"/>
              <w:autoSpaceDN w:val="0"/>
              <w:adjustRightInd w:val="0"/>
              <w:contextualSpacing/>
              <w:jc w:val="center"/>
              <w:rPr>
                <w:rFonts w:ascii="Times New Roman" w:hAnsi="Times New Roman" w:cs="Times New Roman"/>
                <w:color w:val="000000"/>
              </w:rPr>
            </w:pPr>
            <w:r>
              <w:rPr>
                <w:rFonts w:ascii="Times New Roman" w:hAnsi="Times New Roman" w:cs="Times New Roman"/>
                <w:b/>
                <w:bCs/>
                <w:color w:val="000000"/>
              </w:rPr>
              <w:t xml:space="preserve">&gt; </w:t>
            </w:r>
            <w:r w:rsidR="008E2E92">
              <w:rPr>
                <w:rFonts w:ascii="Times New Roman" w:hAnsi="Times New Roman" w:cs="Times New Roman"/>
                <w:b/>
                <w:bCs/>
                <w:color w:val="000000"/>
              </w:rPr>
              <w:t>235</w:t>
            </w:r>
          </w:p>
        </w:tc>
        <w:tc>
          <w:tcPr>
            <w:tcW w:w="1080" w:type="dxa"/>
            <w:tcBorders>
              <w:top w:val="single" w:sz="8" w:space="0" w:color="000000"/>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243C4316" w14:textId="582FBCF8" w:rsidR="00614353" w:rsidRPr="009E5CB2" w:rsidRDefault="00030593" w:rsidP="005872E1">
            <w:pPr>
              <w:widowControl w:val="0"/>
              <w:autoSpaceDE w:val="0"/>
              <w:autoSpaceDN w:val="0"/>
              <w:adjustRightInd w:val="0"/>
              <w:contextualSpacing/>
              <w:jc w:val="center"/>
              <w:rPr>
                <w:rFonts w:ascii="Times New Roman" w:hAnsi="Times New Roman" w:cs="Times New Roman"/>
                <w:color w:val="000000"/>
              </w:rPr>
            </w:pPr>
            <w:r>
              <w:rPr>
                <w:rFonts w:ascii="Times New Roman" w:hAnsi="Times New Roman" w:cs="Times New Roman"/>
                <w:b/>
                <w:bCs/>
                <w:color w:val="000000"/>
              </w:rPr>
              <w:t>217</w:t>
            </w:r>
            <w:r w:rsidR="00614353" w:rsidRPr="009E5CB2">
              <w:rPr>
                <w:rFonts w:ascii="Times New Roman" w:hAnsi="Times New Roman" w:cs="Times New Roman"/>
                <w:b/>
                <w:bCs/>
                <w:color w:val="000000"/>
              </w:rPr>
              <w:t>-</w:t>
            </w:r>
            <w:r>
              <w:rPr>
                <w:rFonts w:ascii="Times New Roman" w:hAnsi="Times New Roman" w:cs="Times New Roman"/>
                <w:b/>
                <w:bCs/>
                <w:color w:val="000000"/>
              </w:rPr>
              <w:t>23</w:t>
            </w:r>
            <w:r w:rsidR="00B412BF">
              <w:rPr>
                <w:rFonts w:ascii="Times New Roman" w:hAnsi="Times New Roman" w:cs="Times New Roman"/>
                <w:b/>
                <w:bCs/>
                <w:color w:val="000000"/>
              </w:rPr>
              <w:t>5</w:t>
            </w:r>
          </w:p>
        </w:tc>
        <w:tc>
          <w:tcPr>
            <w:tcW w:w="1080" w:type="dxa"/>
            <w:tcBorders>
              <w:top w:val="single" w:sz="8" w:space="0" w:color="000000"/>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36E67BEF" w14:textId="7034A33F" w:rsidR="00614353" w:rsidRPr="009E5CB2" w:rsidRDefault="00B412BF" w:rsidP="005872E1">
            <w:pPr>
              <w:widowControl w:val="0"/>
              <w:autoSpaceDE w:val="0"/>
              <w:autoSpaceDN w:val="0"/>
              <w:adjustRightInd w:val="0"/>
              <w:contextualSpacing/>
              <w:jc w:val="center"/>
              <w:rPr>
                <w:rFonts w:ascii="Times New Roman" w:hAnsi="Times New Roman" w:cs="Times New Roman"/>
                <w:color w:val="000000"/>
              </w:rPr>
            </w:pPr>
            <w:r>
              <w:rPr>
                <w:rFonts w:ascii="Times New Roman" w:hAnsi="Times New Roman" w:cs="Times New Roman"/>
                <w:b/>
                <w:bCs/>
                <w:color w:val="000000"/>
              </w:rPr>
              <w:t>2</w:t>
            </w:r>
            <w:r w:rsidR="00614353">
              <w:rPr>
                <w:rFonts w:ascii="Times New Roman" w:hAnsi="Times New Roman" w:cs="Times New Roman"/>
                <w:b/>
                <w:bCs/>
                <w:color w:val="000000"/>
              </w:rPr>
              <w:t>00-</w:t>
            </w:r>
            <w:r>
              <w:rPr>
                <w:rFonts w:ascii="Times New Roman" w:hAnsi="Times New Roman" w:cs="Times New Roman"/>
                <w:b/>
                <w:bCs/>
                <w:color w:val="000000"/>
              </w:rPr>
              <w:t>217</w:t>
            </w:r>
          </w:p>
        </w:tc>
        <w:tc>
          <w:tcPr>
            <w:tcW w:w="1080" w:type="dxa"/>
            <w:tcBorders>
              <w:top w:val="single" w:sz="8" w:space="0" w:color="000000"/>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432D4A9A" w14:textId="5AD54C2F" w:rsidR="00614353" w:rsidRPr="009E5CB2" w:rsidRDefault="00A77D10" w:rsidP="005872E1">
            <w:pPr>
              <w:widowControl w:val="0"/>
              <w:autoSpaceDE w:val="0"/>
              <w:autoSpaceDN w:val="0"/>
              <w:adjustRightInd w:val="0"/>
              <w:contextualSpacing/>
              <w:jc w:val="center"/>
              <w:rPr>
                <w:rFonts w:ascii="Times New Roman" w:hAnsi="Times New Roman" w:cs="Times New Roman"/>
                <w:color w:val="000000"/>
              </w:rPr>
            </w:pPr>
            <w:r>
              <w:rPr>
                <w:rFonts w:ascii="Times New Roman" w:hAnsi="Times New Roman" w:cs="Times New Roman"/>
                <w:b/>
                <w:bCs/>
                <w:color w:val="000000"/>
              </w:rPr>
              <w:t>187</w:t>
            </w:r>
            <w:r w:rsidR="00614353">
              <w:rPr>
                <w:rFonts w:ascii="Times New Roman" w:hAnsi="Times New Roman" w:cs="Times New Roman"/>
                <w:b/>
                <w:bCs/>
                <w:color w:val="000000"/>
              </w:rPr>
              <w:t>-</w:t>
            </w:r>
            <w:r>
              <w:rPr>
                <w:rFonts w:ascii="Times New Roman" w:hAnsi="Times New Roman" w:cs="Times New Roman"/>
                <w:b/>
                <w:bCs/>
                <w:color w:val="000000"/>
              </w:rPr>
              <w:t>200</w:t>
            </w:r>
          </w:p>
        </w:tc>
        <w:tc>
          <w:tcPr>
            <w:tcW w:w="1080" w:type="dxa"/>
            <w:tcBorders>
              <w:top w:val="single" w:sz="8" w:space="0" w:color="000000"/>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3B93DA6D" w14:textId="122C52A4" w:rsidR="00614353" w:rsidRPr="009E5CB2" w:rsidRDefault="00A77D10" w:rsidP="005872E1">
            <w:pPr>
              <w:widowControl w:val="0"/>
              <w:autoSpaceDE w:val="0"/>
              <w:autoSpaceDN w:val="0"/>
              <w:adjustRightInd w:val="0"/>
              <w:contextualSpacing/>
              <w:jc w:val="center"/>
              <w:rPr>
                <w:rFonts w:ascii="Times New Roman" w:hAnsi="Times New Roman" w:cs="Times New Roman"/>
                <w:color w:val="000000"/>
              </w:rPr>
            </w:pPr>
            <w:r>
              <w:rPr>
                <w:rFonts w:ascii="Times New Roman" w:hAnsi="Times New Roman" w:cs="Times New Roman"/>
                <w:b/>
                <w:bCs/>
                <w:color w:val="000000"/>
              </w:rPr>
              <w:t>17</w:t>
            </w:r>
            <w:r w:rsidR="00614353">
              <w:rPr>
                <w:rFonts w:ascii="Times New Roman" w:hAnsi="Times New Roman" w:cs="Times New Roman"/>
                <w:b/>
                <w:bCs/>
                <w:color w:val="000000"/>
              </w:rPr>
              <w:t>5-</w:t>
            </w:r>
            <w:r>
              <w:rPr>
                <w:rFonts w:ascii="Times New Roman" w:hAnsi="Times New Roman" w:cs="Times New Roman"/>
                <w:b/>
                <w:bCs/>
                <w:color w:val="000000"/>
              </w:rPr>
              <w:t>187</w:t>
            </w:r>
          </w:p>
        </w:tc>
        <w:tc>
          <w:tcPr>
            <w:tcW w:w="1080" w:type="dxa"/>
            <w:tcBorders>
              <w:top w:val="single" w:sz="8" w:space="0" w:color="000000"/>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322F5154" w14:textId="70FCEDDB" w:rsidR="00614353" w:rsidRPr="009E5CB2" w:rsidRDefault="00450874" w:rsidP="005872E1">
            <w:pPr>
              <w:widowControl w:val="0"/>
              <w:autoSpaceDE w:val="0"/>
              <w:autoSpaceDN w:val="0"/>
              <w:adjustRightInd w:val="0"/>
              <w:contextualSpacing/>
              <w:jc w:val="center"/>
              <w:rPr>
                <w:rFonts w:ascii="Times New Roman" w:hAnsi="Times New Roman" w:cs="Times New Roman"/>
                <w:color w:val="000000"/>
              </w:rPr>
            </w:pPr>
            <w:r>
              <w:rPr>
                <w:rFonts w:ascii="Times New Roman" w:hAnsi="Times New Roman" w:cs="Times New Roman"/>
                <w:b/>
                <w:bCs/>
                <w:color w:val="000000"/>
              </w:rPr>
              <w:t>160-175</w:t>
            </w:r>
          </w:p>
        </w:tc>
        <w:tc>
          <w:tcPr>
            <w:tcW w:w="1080" w:type="dxa"/>
            <w:tcBorders>
              <w:top w:val="single" w:sz="8" w:space="0" w:color="000000"/>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5C4FD32A" w14:textId="2418978E" w:rsidR="00614353" w:rsidRPr="009E5CB2" w:rsidRDefault="00450874" w:rsidP="005872E1">
            <w:pPr>
              <w:widowControl w:val="0"/>
              <w:autoSpaceDE w:val="0"/>
              <w:autoSpaceDN w:val="0"/>
              <w:adjustRightInd w:val="0"/>
              <w:contextualSpacing/>
              <w:jc w:val="center"/>
              <w:rPr>
                <w:rFonts w:ascii="Times New Roman" w:hAnsi="Times New Roman" w:cs="Times New Roman"/>
                <w:color w:val="000000"/>
              </w:rPr>
            </w:pPr>
            <w:r>
              <w:rPr>
                <w:rFonts w:ascii="Times New Roman" w:hAnsi="Times New Roman" w:cs="Times New Roman"/>
                <w:b/>
                <w:bCs/>
                <w:color w:val="000000"/>
              </w:rPr>
              <w:t>15</w:t>
            </w:r>
            <w:r w:rsidR="00614353">
              <w:rPr>
                <w:rFonts w:ascii="Times New Roman" w:hAnsi="Times New Roman" w:cs="Times New Roman"/>
                <w:b/>
                <w:bCs/>
                <w:color w:val="000000"/>
              </w:rPr>
              <w:t>0-</w:t>
            </w:r>
            <w:r>
              <w:rPr>
                <w:rFonts w:ascii="Times New Roman" w:hAnsi="Times New Roman" w:cs="Times New Roman"/>
                <w:b/>
                <w:bCs/>
                <w:color w:val="000000"/>
              </w:rPr>
              <w:t>160</w:t>
            </w:r>
          </w:p>
        </w:tc>
        <w:tc>
          <w:tcPr>
            <w:tcW w:w="810" w:type="dxa"/>
            <w:tcBorders>
              <w:top w:val="single" w:sz="8" w:space="0" w:color="000000"/>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7D64CF51" w14:textId="6F5A26A3" w:rsidR="00614353" w:rsidRPr="009E5CB2" w:rsidRDefault="00614353" w:rsidP="005872E1">
            <w:pPr>
              <w:widowControl w:val="0"/>
              <w:autoSpaceDE w:val="0"/>
              <w:autoSpaceDN w:val="0"/>
              <w:adjustRightInd w:val="0"/>
              <w:contextualSpacing/>
              <w:jc w:val="center"/>
              <w:rPr>
                <w:rFonts w:ascii="Times New Roman" w:hAnsi="Times New Roman" w:cs="Times New Roman"/>
                <w:color w:val="000000"/>
              </w:rPr>
            </w:pPr>
            <w:r w:rsidRPr="009E5CB2">
              <w:rPr>
                <w:rFonts w:ascii="Times New Roman" w:hAnsi="Times New Roman" w:cs="Times New Roman"/>
                <w:noProof/>
                <w:color w:val="000000"/>
              </w:rPr>
              <w:drawing>
                <wp:inline distT="0" distB="0" distL="0" distR="0" wp14:anchorId="47646094" wp14:editId="70D9E0DC">
                  <wp:extent cx="6350" cy="63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Pr>
                <w:rFonts w:ascii="Times New Roman" w:hAnsi="Times New Roman" w:cs="Times New Roman"/>
                <w:b/>
                <w:bCs/>
                <w:color w:val="000000"/>
              </w:rPr>
              <w:t xml:space="preserve">&lt; </w:t>
            </w:r>
            <w:r w:rsidR="00450874">
              <w:rPr>
                <w:rFonts w:ascii="Times New Roman" w:hAnsi="Times New Roman" w:cs="Times New Roman"/>
                <w:b/>
                <w:bCs/>
                <w:color w:val="000000"/>
              </w:rPr>
              <w:t>150</w:t>
            </w:r>
          </w:p>
        </w:tc>
      </w:tr>
      <w:tr w:rsidR="00614353" w14:paraId="61B3EB19" w14:textId="77777777" w:rsidTr="005872E1">
        <w:trPr>
          <w:trHeight w:val="295"/>
          <w:jc w:val="center"/>
        </w:trPr>
        <w:tc>
          <w:tcPr>
            <w:tcW w:w="88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7E220ADF" w14:textId="77777777" w:rsidR="00614353" w:rsidRPr="009E5CB2" w:rsidRDefault="00614353" w:rsidP="005872E1">
            <w:pPr>
              <w:widowControl w:val="0"/>
              <w:autoSpaceDE w:val="0"/>
              <w:autoSpaceDN w:val="0"/>
              <w:adjustRightInd w:val="0"/>
              <w:contextualSpacing/>
              <w:rPr>
                <w:rFonts w:ascii="Times New Roman" w:hAnsi="Times New Roman" w:cs="Times New Roman"/>
                <w:color w:val="000000"/>
              </w:rPr>
            </w:pPr>
            <w:r w:rsidRPr="009E5CB2">
              <w:rPr>
                <w:rFonts w:ascii="Times New Roman" w:hAnsi="Times New Roman" w:cs="Times New Roman"/>
                <w:color w:val="000000"/>
              </w:rPr>
              <w:t xml:space="preserve">Grade </w:t>
            </w:r>
          </w:p>
        </w:tc>
        <w:tc>
          <w:tcPr>
            <w:tcW w:w="86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7B0818AD" w14:textId="77777777" w:rsidR="00614353" w:rsidRPr="009E5CB2" w:rsidRDefault="00614353" w:rsidP="005872E1">
            <w:pPr>
              <w:widowControl w:val="0"/>
              <w:autoSpaceDE w:val="0"/>
              <w:autoSpaceDN w:val="0"/>
              <w:adjustRightInd w:val="0"/>
              <w:contextualSpacing/>
              <w:jc w:val="center"/>
              <w:rPr>
                <w:rFonts w:ascii="Times New Roman" w:hAnsi="Times New Roman" w:cs="Times New Roman"/>
                <w:color w:val="000000"/>
              </w:rPr>
            </w:pPr>
            <w:r w:rsidRPr="009E5CB2">
              <w:rPr>
                <w:rFonts w:ascii="Times New Roman" w:hAnsi="Times New Roman" w:cs="Times New Roman"/>
                <w:color w:val="000000"/>
              </w:rPr>
              <w:t>4.0</w:t>
            </w:r>
          </w:p>
        </w:tc>
        <w:tc>
          <w:tcPr>
            <w:tcW w:w="108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00A794DF" w14:textId="77777777" w:rsidR="00614353" w:rsidRPr="009E5CB2" w:rsidRDefault="00614353" w:rsidP="005872E1">
            <w:pPr>
              <w:widowControl w:val="0"/>
              <w:autoSpaceDE w:val="0"/>
              <w:autoSpaceDN w:val="0"/>
              <w:adjustRightInd w:val="0"/>
              <w:contextualSpacing/>
              <w:jc w:val="center"/>
              <w:rPr>
                <w:rFonts w:ascii="Times New Roman" w:hAnsi="Times New Roman" w:cs="Times New Roman"/>
                <w:color w:val="000000"/>
              </w:rPr>
            </w:pPr>
            <w:r w:rsidRPr="009E5CB2">
              <w:rPr>
                <w:rFonts w:ascii="Times New Roman" w:hAnsi="Times New Roman" w:cs="Times New Roman"/>
                <w:color w:val="000000"/>
              </w:rPr>
              <w:t>3.50</w:t>
            </w:r>
          </w:p>
        </w:tc>
        <w:tc>
          <w:tcPr>
            <w:tcW w:w="108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3806D168" w14:textId="77777777" w:rsidR="00614353" w:rsidRPr="009E5CB2" w:rsidRDefault="00614353" w:rsidP="005872E1">
            <w:pPr>
              <w:widowControl w:val="0"/>
              <w:autoSpaceDE w:val="0"/>
              <w:autoSpaceDN w:val="0"/>
              <w:adjustRightInd w:val="0"/>
              <w:contextualSpacing/>
              <w:jc w:val="center"/>
              <w:rPr>
                <w:rFonts w:ascii="Times New Roman" w:hAnsi="Times New Roman" w:cs="Times New Roman"/>
                <w:color w:val="000000"/>
              </w:rPr>
            </w:pPr>
            <w:r w:rsidRPr="009E5CB2">
              <w:rPr>
                <w:rFonts w:ascii="Times New Roman" w:hAnsi="Times New Roman" w:cs="Times New Roman"/>
                <w:color w:val="000000"/>
              </w:rPr>
              <w:t>3.00</w:t>
            </w:r>
          </w:p>
        </w:tc>
        <w:tc>
          <w:tcPr>
            <w:tcW w:w="108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789C4491" w14:textId="77777777" w:rsidR="00614353" w:rsidRPr="009E5CB2" w:rsidRDefault="00614353" w:rsidP="005872E1">
            <w:pPr>
              <w:widowControl w:val="0"/>
              <w:autoSpaceDE w:val="0"/>
              <w:autoSpaceDN w:val="0"/>
              <w:adjustRightInd w:val="0"/>
              <w:contextualSpacing/>
              <w:jc w:val="center"/>
              <w:rPr>
                <w:rFonts w:ascii="Times New Roman" w:hAnsi="Times New Roman" w:cs="Times New Roman"/>
                <w:color w:val="000000"/>
              </w:rPr>
            </w:pPr>
            <w:r>
              <w:rPr>
                <w:rFonts w:ascii="Times New Roman" w:hAnsi="Times New Roman" w:cs="Times New Roman"/>
                <w:color w:val="000000"/>
              </w:rPr>
              <w:t>2.50</w:t>
            </w:r>
          </w:p>
        </w:tc>
        <w:tc>
          <w:tcPr>
            <w:tcW w:w="108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1DFF666A" w14:textId="77777777" w:rsidR="00614353" w:rsidRPr="009E5CB2" w:rsidRDefault="00614353" w:rsidP="005872E1">
            <w:pPr>
              <w:widowControl w:val="0"/>
              <w:autoSpaceDE w:val="0"/>
              <w:autoSpaceDN w:val="0"/>
              <w:adjustRightInd w:val="0"/>
              <w:contextualSpacing/>
              <w:jc w:val="center"/>
              <w:rPr>
                <w:rFonts w:ascii="Times New Roman" w:hAnsi="Times New Roman" w:cs="Times New Roman"/>
                <w:color w:val="000000"/>
              </w:rPr>
            </w:pPr>
            <w:r w:rsidRPr="009E5CB2">
              <w:rPr>
                <w:rFonts w:ascii="Times New Roman" w:hAnsi="Times New Roman" w:cs="Times New Roman"/>
                <w:color w:val="000000"/>
              </w:rPr>
              <w:t>2.00</w:t>
            </w:r>
          </w:p>
        </w:tc>
        <w:tc>
          <w:tcPr>
            <w:tcW w:w="108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6A08AE2C" w14:textId="77777777" w:rsidR="00614353" w:rsidRPr="009E5CB2" w:rsidRDefault="00614353" w:rsidP="005872E1">
            <w:pPr>
              <w:widowControl w:val="0"/>
              <w:autoSpaceDE w:val="0"/>
              <w:autoSpaceDN w:val="0"/>
              <w:adjustRightInd w:val="0"/>
              <w:contextualSpacing/>
              <w:jc w:val="center"/>
              <w:rPr>
                <w:rFonts w:ascii="Times New Roman" w:hAnsi="Times New Roman" w:cs="Times New Roman"/>
                <w:color w:val="000000"/>
              </w:rPr>
            </w:pPr>
            <w:r>
              <w:rPr>
                <w:rFonts w:ascii="Times New Roman" w:hAnsi="Times New Roman" w:cs="Times New Roman"/>
                <w:color w:val="000000"/>
              </w:rPr>
              <w:t>1.50</w:t>
            </w:r>
            <w:r w:rsidRPr="009E5CB2">
              <w:rPr>
                <w:rFonts w:ascii="Times New Roman" w:hAnsi="Times New Roman" w:cs="Times New Roman"/>
                <w:color w:val="000000"/>
              </w:rPr>
              <w:t xml:space="preserve"> </w:t>
            </w:r>
            <w:r w:rsidRPr="009E5CB2">
              <w:rPr>
                <w:rFonts w:ascii="Times New Roman" w:hAnsi="Times New Roman" w:cs="Times New Roman"/>
                <w:noProof/>
                <w:color w:val="000000"/>
              </w:rPr>
              <w:drawing>
                <wp:inline distT="0" distB="0" distL="0" distR="0" wp14:anchorId="7194429E" wp14:editId="5FCC9A69">
                  <wp:extent cx="6350" cy="63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108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6A0EBAA1" w14:textId="77777777" w:rsidR="00614353" w:rsidRPr="009E5CB2" w:rsidRDefault="00614353" w:rsidP="005872E1">
            <w:pPr>
              <w:widowControl w:val="0"/>
              <w:autoSpaceDE w:val="0"/>
              <w:autoSpaceDN w:val="0"/>
              <w:adjustRightInd w:val="0"/>
              <w:contextualSpacing/>
              <w:jc w:val="center"/>
              <w:rPr>
                <w:rFonts w:ascii="Times New Roman" w:hAnsi="Times New Roman" w:cs="Times New Roman"/>
                <w:color w:val="000000"/>
              </w:rPr>
            </w:pPr>
            <w:r w:rsidRPr="009E5CB2">
              <w:rPr>
                <w:rFonts w:ascii="Times New Roman" w:hAnsi="Times New Roman" w:cs="Times New Roman"/>
                <w:color w:val="000000"/>
              </w:rPr>
              <w:t>1.00</w:t>
            </w:r>
          </w:p>
        </w:tc>
        <w:tc>
          <w:tcPr>
            <w:tcW w:w="81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521A9ADD" w14:textId="77777777" w:rsidR="00614353" w:rsidRPr="009E5CB2" w:rsidRDefault="00614353" w:rsidP="005872E1">
            <w:pPr>
              <w:widowControl w:val="0"/>
              <w:autoSpaceDE w:val="0"/>
              <w:autoSpaceDN w:val="0"/>
              <w:adjustRightInd w:val="0"/>
              <w:contextualSpacing/>
              <w:jc w:val="center"/>
              <w:rPr>
                <w:rFonts w:ascii="Times New Roman" w:hAnsi="Times New Roman" w:cs="Times New Roman"/>
                <w:color w:val="000000"/>
              </w:rPr>
            </w:pPr>
            <w:r w:rsidRPr="009E5CB2">
              <w:rPr>
                <w:rFonts w:ascii="Times New Roman" w:hAnsi="Times New Roman" w:cs="Times New Roman"/>
                <w:color w:val="000000"/>
              </w:rPr>
              <w:t>0</w:t>
            </w:r>
          </w:p>
        </w:tc>
      </w:tr>
    </w:tbl>
    <w:p w14:paraId="5918A7E1" w14:textId="77777777" w:rsidR="00450874" w:rsidRDefault="00450874" w:rsidP="00B03D14">
      <w:pPr>
        <w:spacing w:after="120"/>
        <w:rPr>
          <w:rFonts w:ascii="Times New Roman" w:eastAsia="Times New Roman" w:hAnsi="Times New Roman" w:cs="Times New Roman"/>
          <w:b/>
          <w:color w:val="222222"/>
        </w:rPr>
      </w:pPr>
    </w:p>
    <w:p w14:paraId="43058442" w14:textId="708929E2" w:rsidR="00614353" w:rsidRDefault="00614353" w:rsidP="00B03D14">
      <w:pPr>
        <w:spacing w:after="120"/>
        <w:rPr>
          <w:rFonts w:ascii="Times New Roman" w:eastAsia="Times New Roman" w:hAnsi="Times New Roman" w:cs="Times New Roman"/>
          <w:b/>
          <w:color w:val="222222"/>
        </w:rPr>
      </w:pPr>
      <w:r w:rsidRPr="00614353">
        <w:rPr>
          <w:rFonts w:ascii="Times New Roman" w:eastAsia="Times New Roman" w:hAnsi="Times New Roman" w:cs="Times New Roman"/>
          <w:b/>
          <w:color w:val="222222"/>
        </w:rPr>
        <w:t>Assignments:</w:t>
      </w:r>
    </w:p>
    <w:p w14:paraId="0CE1BA33" w14:textId="77777777" w:rsidR="00B74ECD" w:rsidRDefault="00B96F8F" w:rsidP="00B74ECD">
      <w:pPr>
        <w:pStyle w:val="ListParagraph"/>
        <w:numPr>
          <w:ilvl w:val="0"/>
          <w:numId w:val="15"/>
        </w:numPr>
        <w:rPr>
          <w:rFonts w:ascii="Times New Roman" w:eastAsia="Times New Roman" w:hAnsi="Times New Roman" w:cs="Times New Roman"/>
          <w:color w:val="222222"/>
        </w:rPr>
      </w:pPr>
      <w:r w:rsidRPr="00B74ECD">
        <w:rPr>
          <w:rFonts w:ascii="Times New Roman" w:eastAsia="Times New Roman" w:hAnsi="Times New Roman" w:cs="Times New Roman"/>
          <w:b/>
          <w:color w:val="222222"/>
        </w:rPr>
        <w:t>Attendance</w:t>
      </w:r>
      <w:r w:rsidR="00450874" w:rsidRPr="00B74ECD">
        <w:rPr>
          <w:rFonts w:ascii="Times New Roman" w:eastAsia="Times New Roman" w:hAnsi="Times New Roman" w:cs="Times New Roman"/>
          <w:b/>
          <w:color w:val="222222"/>
        </w:rPr>
        <w:t xml:space="preserve"> &amp; Participation</w:t>
      </w:r>
      <w:r w:rsidRPr="00B74ECD">
        <w:rPr>
          <w:rFonts w:ascii="Times New Roman" w:eastAsia="Times New Roman" w:hAnsi="Times New Roman" w:cs="Times New Roman"/>
          <w:b/>
          <w:color w:val="222222"/>
        </w:rPr>
        <w:t>.</w:t>
      </w:r>
      <w:r w:rsidR="00827FC1" w:rsidRPr="00B74ECD">
        <w:rPr>
          <w:rFonts w:ascii="Times New Roman" w:eastAsia="Times New Roman" w:hAnsi="Times New Roman" w:cs="Times New Roman"/>
          <w:color w:val="222222"/>
        </w:rPr>
        <w:t xml:space="preserve"> </w:t>
      </w:r>
      <w:r w:rsidR="00827FC1" w:rsidRPr="00B74ECD">
        <w:rPr>
          <w:rFonts w:ascii="Times New Roman" w:eastAsia="Times New Roman" w:hAnsi="Times New Roman" w:cs="Times New Roman"/>
          <w:b/>
          <w:bCs/>
          <w:color w:val="222222"/>
        </w:rPr>
        <w:t>(</w:t>
      </w:r>
      <w:r w:rsidR="00450874" w:rsidRPr="00B74ECD">
        <w:rPr>
          <w:rFonts w:ascii="Times New Roman" w:eastAsia="Times New Roman" w:hAnsi="Times New Roman" w:cs="Times New Roman"/>
          <w:b/>
          <w:bCs/>
          <w:color w:val="222222"/>
        </w:rPr>
        <w:t>20</w:t>
      </w:r>
      <w:r w:rsidR="00827FC1" w:rsidRPr="00B74ECD">
        <w:rPr>
          <w:rFonts w:ascii="Times New Roman" w:eastAsia="Times New Roman" w:hAnsi="Times New Roman" w:cs="Times New Roman"/>
          <w:b/>
          <w:bCs/>
          <w:color w:val="222222"/>
        </w:rPr>
        <w:t xml:space="preserve"> pts</w:t>
      </w:r>
      <w:r w:rsidR="00AE53D7" w:rsidRPr="00B74ECD">
        <w:rPr>
          <w:rFonts w:ascii="Times New Roman" w:eastAsia="Times New Roman" w:hAnsi="Times New Roman" w:cs="Times New Roman"/>
          <w:b/>
          <w:bCs/>
          <w:color w:val="222222"/>
        </w:rPr>
        <w:t xml:space="preserve">; </w:t>
      </w:r>
      <w:r w:rsidR="00450874" w:rsidRPr="00B74ECD">
        <w:rPr>
          <w:rFonts w:ascii="Times New Roman" w:eastAsia="Times New Roman" w:hAnsi="Times New Roman" w:cs="Times New Roman"/>
          <w:b/>
          <w:bCs/>
          <w:color w:val="222222"/>
        </w:rPr>
        <w:t>8</w:t>
      </w:r>
      <w:r w:rsidR="00AE53D7" w:rsidRPr="00B74ECD">
        <w:rPr>
          <w:rFonts w:ascii="Times New Roman" w:eastAsia="Times New Roman" w:hAnsi="Times New Roman" w:cs="Times New Roman"/>
          <w:b/>
          <w:bCs/>
          <w:color w:val="222222"/>
        </w:rPr>
        <w:t>%</w:t>
      </w:r>
      <w:r w:rsidR="00827FC1" w:rsidRPr="00B74ECD">
        <w:rPr>
          <w:rFonts w:ascii="Times New Roman" w:eastAsia="Times New Roman" w:hAnsi="Times New Roman" w:cs="Times New Roman"/>
          <w:b/>
          <w:bCs/>
          <w:color w:val="222222"/>
        </w:rPr>
        <w:t>)</w:t>
      </w:r>
      <w:r w:rsidR="00827FC1" w:rsidRPr="00B74ECD">
        <w:rPr>
          <w:rFonts w:ascii="Times New Roman" w:eastAsia="Times New Roman" w:hAnsi="Times New Roman" w:cs="Times New Roman"/>
          <w:color w:val="222222"/>
        </w:rPr>
        <w:t xml:space="preserve"> </w:t>
      </w:r>
      <w:r w:rsidR="007A3BA7" w:rsidRPr="00B74ECD">
        <w:rPr>
          <w:rFonts w:ascii="Times New Roman" w:eastAsia="Times New Roman" w:hAnsi="Times New Roman" w:cs="Times New Roman"/>
          <w:color w:val="222222"/>
        </w:rPr>
        <w:t xml:space="preserve">Students are expected to attend every </w:t>
      </w:r>
      <w:r w:rsidR="00450874" w:rsidRPr="00B74ECD">
        <w:rPr>
          <w:rFonts w:ascii="Times New Roman" w:eastAsia="Times New Roman" w:hAnsi="Times New Roman" w:cs="Times New Roman"/>
          <w:color w:val="222222"/>
        </w:rPr>
        <w:t xml:space="preserve">synchronous </w:t>
      </w:r>
      <w:r w:rsidR="007A3BA7" w:rsidRPr="00B74ECD">
        <w:rPr>
          <w:rFonts w:ascii="Times New Roman" w:eastAsia="Times New Roman" w:hAnsi="Times New Roman" w:cs="Times New Roman"/>
          <w:color w:val="222222"/>
        </w:rPr>
        <w:t>class</w:t>
      </w:r>
      <w:r w:rsidR="009B372F" w:rsidRPr="00B74ECD">
        <w:rPr>
          <w:rFonts w:ascii="Times New Roman" w:eastAsia="Times New Roman" w:hAnsi="Times New Roman" w:cs="Times New Roman"/>
          <w:color w:val="222222"/>
        </w:rPr>
        <w:t xml:space="preserve"> and actively and constructively participate in class, by both asking and answering questions, engaging in surveys, using the chat window, and showing evidence that they have engaged the readings</w:t>
      </w:r>
      <w:r w:rsidR="00D4328F" w:rsidRPr="00B74ECD">
        <w:rPr>
          <w:rFonts w:ascii="Times New Roman" w:eastAsia="Times New Roman" w:hAnsi="Times New Roman" w:cs="Times New Roman"/>
          <w:color w:val="222222"/>
        </w:rPr>
        <w:t>, videos and lectures</w:t>
      </w:r>
      <w:r w:rsidR="009B372F" w:rsidRPr="00B74ECD">
        <w:rPr>
          <w:rFonts w:ascii="Times New Roman" w:eastAsia="Times New Roman" w:hAnsi="Times New Roman" w:cs="Times New Roman"/>
          <w:color w:val="222222"/>
        </w:rPr>
        <w:t>.</w:t>
      </w:r>
      <w:r w:rsidR="00D4328F" w:rsidRPr="00B74ECD">
        <w:rPr>
          <w:rFonts w:ascii="Times New Roman" w:eastAsia="Times New Roman" w:hAnsi="Times New Roman" w:cs="Times New Roman"/>
          <w:color w:val="222222"/>
        </w:rPr>
        <w:t xml:space="preserve"> </w:t>
      </w:r>
      <w:r w:rsidR="009B372F" w:rsidRPr="00B74ECD">
        <w:rPr>
          <w:rFonts w:ascii="Times New Roman" w:eastAsia="Times New Roman" w:hAnsi="Times New Roman" w:cs="Times New Roman"/>
          <w:color w:val="222222"/>
        </w:rPr>
        <w:t xml:space="preserve">If students feel uncomfortable speaking during class, they can attend office hours or schedule times outside of class to speak about the course content one-on-one with the instructor.  </w:t>
      </w:r>
    </w:p>
    <w:p w14:paraId="681E4118" w14:textId="77777777" w:rsidR="00B74ECD" w:rsidRDefault="00B74ECD" w:rsidP="00B74ECD">
      <w:pPr>
        <w:pStyle w:val="ListParagraph"/>
        <w:rPr>
          <w:rFonts w:ascii="Times New Roman" w:eastAsia="Times New Roman" w:hAnsi="Times New Roman" w:cs="Times New Roman"/>
          <w:color w:val="222222"/>
        </w:rPr>
      </w:pPr>
    </w:p>
    <w:p w14:paraId="70BDFF86" w14:textId="78155C0A" w:rsidR="008E00B8" w:rsidRDefault="009B372F" w:rsidP="00B74ECD">
      <w:pPr>
        <w:pStyle w:val="ListParagraph"/>
        <w:rPr>
          <w:rFonts w:ascii="Times New Roman" w:eastAsia="Times New Roman" w:hAnsi="Times New Roman" w:cs="Times New Roman"/>
          <w:color w:val="222222"/>
        </w:rPr>
      </w:pPr>
      <w:r w:rsidRPr="00B74ECD">
        <w:rPr>
          <w:rFonts w:ascii="Times New Roman" w:eastAsia="Times New Roman" w:hAnsi="Times New Roman" w:cs="Times New Roman"/>
          <w:color w:val="222222"/>
        </w:rPr>
        <w:t>Emailing the instructor does not count as participation</w:t>
      </w:r>
      <w:r w:rsidR="00D4328F" w:rsidRPr="00B74ECD">
        <w:rPr>
          <w:rFonts w:ascii="Times New Roman" w:eastAsia="Times New Roman" w:hAnsi="Times New Roman" w:cs="Times New Roman"/>
          <w:color w:val="222222"/>
        </w:rPr>
        <w:t xml:space="preserve">! </w:t>
      </w:r>
      <w:r w:rsidR="00B61AD0" w:rsidRPr="00B74ECD">
        <w:rPr>
          <w:rFonts w:ascii="Times New Roman" w:eastAsia="Times New Roman" w:hAnsi="Times New Roman" w:cs="Times New Roman"/>
          <w:color w:val="222222"/>
        </w:rPr>
        <w:t>If</w:t>
      </w:r>
      <w:r w:rsidR="00B35E6D" w:rsidRPr="00B74ECD">
        <w:rPr>
          <w:rFonts w:ascii="Times New Roman" w:eastAsia="Times New Roman" w:hAnsi="Times New Roman" w:cs="Times New Roman"/>
          <w:color w:val="222222"/>
        </w:rPr>
        <w:t xml:space="preserve"> you cannot attend class</w:t>
      </w:r>
      <w:r w:rsidR="00D4328F" w:rsidRPr="00B74ECD">
        <w:rPr>
          <w:rFonts w:ascii="Times New Roman" w:eastAsia="Times New Roman" w:hAnsi="Times New Roman" w:cs="Times New Roman"/>
          <w:color w:val="222222"/>
        </w:rPr>
        <w:t>(es)</w:t>
      </w:r>
      <w:r w:rsidR="00B35E6D" w:rsidRPr="00B74ECD">
        <w:rPr>
          <w:rFonts w:ascii="Times New Roman" w:eastAsia="Times New Roman" w:hAnsi="Times New Roman" w:cs="Times New Roman"/>
          <w:color w:val="222222"/>
        </w:rPr>
        <w:t xml:space="preserve">, please </w:t>
      </w:r>
      <w:r w:rsidR="00B61AD0" w:rsidRPr="00B74ECD">
        <w:rPr>
          <w:rFonts w:ascii="Times New Roman" w:eastAsia="Times New Roman" w:hAnsi="Times New Roman" w:cs="Times New Roman"/>
          <w:color w:val="222222"/>
        </w:rPr>
        <w:t>let me know beforehand</w:t>
      </w:r>
      <w:r w:rsidR="00B35E6D" w:rsidRPr="00B74ECD">
        <w:rPr>
          <w:rFonts w:ascii="Times New Roman" w:eastAsia="Times New Roman" w:hAnsi="Times New Roman" w:cs="Times New Roman"/>
          <w:color w:val="222222"/>
        </w:rPr>
        <w:t xml:space="preserve">. </w:t>
      </w:r>
      <w:r w:rsidR="0071489F" w:rsidRPr="00B74ECD">
        <w:rPr>
          <w:rFonts w:ascii="Times New Roman" w:eastAsia="Times New Roman" w:hAnsi="Times New Roman" w:cs="Times New Roman"/>
          <w:color w:val="222222"/>
        </w:rPr>
        <w:t>Continued</w:t>
      </w:r>
      <w:r w:rsidR="00B35E6D" w:rsidRPr="00B74ECD">
        <w:rPr>
          <w:rFonts w:ascii="Times New Roman" w:eastAsia="Times New Roman" w:hAnsi="Times New Roman" w:cs="Times New Roman"/>
          <w:color w:val="222222"/>
        </w:rPr>
        <w:t xml:space="preserve"> absences will decrease your </w:t>
      </w:r>
      <w:r w:rsidR="00D4328F" w:rsidRPr="00B74ECD">
        <w:rPr>
          <w:rFonts w:ascii="Times New Roman" w:eastAsia="Times New Roman" w:hAnsi="Times New Roman" w:cs="Times New Roman"/>
          <w:color w:val="222222"/>
        </w:rPr>
        <w:t>Attendance &amp; Participation grad</w:t>
      </w:r>
      <w:r w:rsidR="00B35E6D" w:rsidRPr="00B74ECD">
        <w:rPr>
          <w:rFonts w:ascii="Times New Roman" w:eastAsia="Times New Roman" w:hAnsi="Times New Roman" w:cs="Times New Roman"/>
          <w:color w:val="222222"/>
        </w:rPr>
        <w:t xml:space="preserve">e. </w:t>
      </w:r>
      <w:r w:rsidR="00B74ECD" w:rsidRPr="00B74ECD">
        <w:rPr>
          <w:rFonts w:ascii="Times New Roman" w:eastAsia="Times New Roman" w:hAnsi="Times New Roman" w:cs="Times New Roman"/>
          <w:b/>
          <w:color w:val="222222"/>
        </w:rPr>
        <w:t>If I don’t know your name by the end of the course, it is unlikely you will earn the full 20 points</w:t>
      </w:r>
      <w:r w:rsidR="00B74ECD">
        <w:rPr>
          <w:rFonts w:ascii="Times New Roman" w:eastAsia="Times New Roman" w:hAnsi="Times New Roman" w:cs="Times New Roman"/>
          <w:b/>
          <w:color w:val="222222"/>
        </w:rPr>
        <w:t xml:space="preserve">! </w:t>
      </w:r>
      <w:r w:rsidR="00B35E6D" w:rsidRPr="0071489F">
        <w:rPr>
          <w:rFonts w:ascii="Times New Roman" w:eastAsia="Times New Roman" w:hAnsi="Times New Roman" w:cs="Times New Roman"/>
          <w:b/>
          <w:bCs/>
          <w:color w:val="222222"/>
        </w:rPr>
        <w:t>All class sessions will be recorded and posted in D2L.</w:t>
      </w:r>
      <w:r w:rsidR="00B35E6D">
        <w:rPr>
          <w:rFonts w:ascii="Times New Roman" w:eastAsia="Times New Roman" w:hAnsi="Times New Roman" w:cs="Times New Roman"/>
          <w:color w:val="222222"/>
        </w:rPr>
        <w:t xml:space="preserve"> </w:t>
      </w:r>
    </w:p>
    <w:p w14:paraId="2120D3B9" w14:textId="77777777" w:rsidR="009B372F" w:rsidRPr="009B372F" w:rsidRDefault="009B372F" w:rsidP="009B372F">
      <w:pPr>
        <w:rPr>
          <w:rFonts w:ascii="Times New Roman" w:eastAsia="Times New Roman" w:hAnsi="Times New Roman" w:cs="Times New Roman"/>
          <w:color w:val="222222"/>
        </w:rPr>
      </w:pPr>
    </w:p>
    <w:p w14:paraId="322C8812" w14:textId="77777777" w:rsidR="00B74ECD" w:rsidRDefault="008E00B8" w:rsidP="00B74ECD">
      <w:pPr>
        <w:ind w:left="720"/>
        <w:contextualSpacing/>
        <w:rPr>
          <w:rFonts w:ascii="Times New Roman" w:hAnsi="Times New Roman" w:cs="Times New Roman"/>
          <w:color w:val="000000"/>
        </w:rPr>
      </w:pPr>
      <w:r>
        <w:rPr>
          <w:rFonts w:ascii="Times New Roman" w:eastAsia="Times New Roman" w:hAnsi="Times New Roman" w:cs="Times New Roman"/>
          <w:i/>
          <w:color w:val="222222"/>
        </w:rPr>
        <w:t>Learning Outcomes:</w:t>
      </w:r>
      <w:r>
        <w:rPr>
          <w:rFonts w:ascii="Times New Roman" w:eastAsia="Times New Roman" w:hAnsi="Times New Roman" w:cs="Times New Roman"/>
          <w:color w:val="222222"/>
        </w:rPr>
        <w:t xml:space="preserve"> Initiative and practical skills</w:t>
      </w:r>
      <w:r w:rsidR="00D4328F">
        <w:rPr>
          <w:rFonts w:ascii="Times New Roman" w:eastAsia="Times New Roman" w:hAnsi="Times New Roman" w:cs="Times New Roman"/>
          <w:color w:val="222222"/>
        </w:rPr>
        <w:t>;</w:t>
      </w:r>
      <w:r w:rsidR="00D4328F" w:rsidRPr="00D4328F">
        <w:rPr>
          <w:rFonts w:ascii="Times New Roman" w:eastAsia="Times New Roman" w:hAnsi="Times New Roman" w:cs="Times New Roman"/>
          <w:color w:val="222222"/>
        </w:rPr>
        <w:t xml:space="preserve"> </w:t>
      </w:r>
      <w:r w:rsidR="00D4328F">
        <w:rPr>
          <w:rFonts w:ascii="Times New Roman" w:eastAsia="Times New Roman" w:hAnsi="Times New Roman" w:cs="Times New Roman"/>
          <w:color w:val="222222"/>
        </w:rPr>
        <w:t>critical thinking; systems thinking; leadership; initiative and practical skills; analytical thinking; effective communication; integrated reasoning</w:t>
      </w:r>
    </w:p>
    <w:p w14:paraId="7BB4413C" w14:textId="77777777" w:rsidR="00B74ECD" w:rsidRDefault="00B74ECD" w:rsidP="00B74ECD">
      <w:pPr>
        <w:ind w:left="720"/>
        <w:contextualSpacing/>
        <w:rPr>
          <w:rFonts w:ascii="Times New Roman" w:eastAsia="Times New Roman" w:hAnsi="Times New Roman" w:cs="Times New Roman"/>
          <w:b/>
          <w:color w:val="222222"/>
        </w:rPr>
      </w:pPr>
    </w:p>
    <w:p w14:paraId="20AFE9E3" w14:textId="2FCE7E34" w:rsidR="0086168D" w:rsidRPr="0086168D" w:rsidRDefault="00DA76AE" w:rsidP="00B74ECD">
      <w:pPr>
        <w:pStyle w:val="ListParagraph"/>
        <w:numPr>
          <w:ilvl w:val="0"/>
          <w:numId w:val="15"/>
        </w:numPr>
        <w:rPr>
          <w:rFonts w:ascii="Times New Roman" w:hAnsi="Times New Roman" w:cs="Times New Roman"/>
          <w:color w:val="000000"/>
        </w:rPr>
      </w:pPr>
      <w:r>
        <w:rPr>
          <w:rFonts w:ascii="Times New Roman" w:eastAsia="Times New Roman" w:hAnsi="Times New Roman" w:cs="Times New Roman"/>
          <w:b/>
          <w:color w:val="222222"/>
        </w:rPr>
        <w:t>Weekly</w:t>
      </w:r>
      <w:r w:rsidR="00B74ECD">
        <w:rPr>
          <w:rFonts w:ascii="Times New Roman" w:eastAsia="Times New Roman" w:hAnsi="Times New Roman" w:cs="Times New Roman"/>
          <w:b/>
          <w:color w:val="222222"/>
        </w:rPr>
        <w:t xml:space="preserve"> </w:t>
      </w:r>
      <w:r w:rsidR="00642275" w:rsidRPr="00B74ECD">
        <w:rPr>
          <w:rFonts w:ascii="Times New Roman" w:eastAsia="Times New Roman" w:hAnsi="Times New Roman" w:cs="Times New Roman"/>
          <w:b/>
          <w:color w:val="222222"/>
        </w:rPr>
        <w:t xml:space="preserve">Assignments </w:t>
      </w:r>
      <w:r w:rsidR="00642275" w:rsidRPr="00B74ECD">
        <w:rPr>
          <w:rFonts w:ascii="Times New Roman" w:eastAsia="Times New Roman" w:hAnsi="Times New Roman" w:cs="Times New Roman"/>
          <w:b/>
          <w:bCs/>
          <w:color w:val="222222"/>
        </w:rPr>
        <w:t>(</w:t>
      </w:r>
      <w:r w:rsidR="00B74ECD">
        <w:rPr>
          <w:rFonts w:ascii="Times New Roman" w:eastAsia="Times New Roman" w:hAnsi="Times New Roman" w:cs="Times New Roman"/>
          <w:b/>
          <w:bCs/>
          <w:color w:val="222222"/>
        </w:rPr>
        <w:t>40</w:t>
      </w:r>
      <w:r w:rsidR="00642275" w:rsidRPr="00B74ECD">
        <w:rPr>
          <w:rFonts w:ascii="Times New Roman" w:eastAsia="Times New Roman" w:hAnsi="Times New Roman" w:cs="Times New Roman"/>
          <w:b/>
          <w:bCs/>
          <w:color w:val="222222"/>
        </w:rPr>
        <w:t xml:space="preserve"> pts; 1</w:t>
      </w:r>
      <w:r w:rsidR="00B74ECD">
        <w:rPr>
          <w:rFonts w:ascii="Times New Roman" w:eastAsia="Times New Roman" w:hAnsi="Times New Roman" w:cs="Times New Roman"/>
          <w:b/>
          <w:bCs/>
          <w:color w:val="222222"/>
        </w:rPr>
        <w:t>6</w:t>
      </w:r>
      <w:r w:rsidR="00642275" w:rsidRPr="00B74ECD">
        <w:rPr>
          <w:rFonts w:ascii="Times New Roman" w:eastAsia="Times New Roman" w:hAnsi="Times New Roman" w:cs="Times New Roman"/>
          <w:b/>
          <w:bCs/>
          <w:color w:val="222222"/>
        </w:rPr>
        <w:t>%).</w:t>
      </w:r>
      <w:r w:rsidR="00642275" w:rsidRPr="00B74ECD">
        <w:rPr>
          <w:rFonts w:ascii="Times New Roman" w:eastAsia="Times New Roman" w:hAnsi="Times New Roman" w:cs="Times New Roman"/>
          <w:b/>
          <w:color w:val="222222"/>
        </w:rPr>
        <w:t xml:space="preserve">  </w:t>
      </w:r>
      <w:r w:rsidR="00642275" w:rsidRPr="00B74ECD">
        <w:rPr>
          <w:rFonts w:ascii="Times New Roman" w:eastAsia="Times New Roman" w:hAnsi="Times New Roman" w:cs="Times New Roman"/>
          <w:color w:val="222222"/>
        </w:rPr>
        <w:t xml:space="preserve">Students will be assigned </w:t>
      </w:r>
      <w:r w:rsidR="00B74ECD">
        <w:rPr>
          <w:rFonts w:ascii="Times New Roman" w:eastAsia="Times New Roman" w:hAnsi="Times New Roman" w:cs="Times New Roman"/>
          <w:color w:val="222222"/>
        </w:rPr>
        <w:t xml:space="preserve">a short assignment 8 times during the semester. These assignments </w:t>
      </w:r>
      <w:r w:rsidR="0086168D">
        <w:rPr>
          <w:rFonts w:ascii="Times New Roman" w:eastAsia="Times New Roman" w:hAnsi="Times New Roman" w:cs="Times New Roman"/>
          <w:color w:val="222222"/>
        </w:rPr>
        <w:t>will</w:t>
      </w:r>
      <w:r w:rsidR="00B74ECD">
        <w:rPr>
          <w:rFonts w:ascii="Times New Roman" w:eastAsia="Times New Roman" w:hAnsi="Times New Roman" w:cs="Times New Roman"/>
          <w:color w:val="222222"/>
        </w:rPr>
        <w:t xml:space="preserve"> include </w:t>
      </w:r>
      <w:r w:rsidR="004A0C51">
        <w:rPr>
          <w:rFonts w:ascii="Times New Roman" w:eastAsia="Times New Roman" w:hAnsi="Times New Roman" w:cs="Times New Roman"/>
          <w:color w:val="222222"/>
        </w:rPr>
        <w:t xml:space="preserve">surveys, </w:t>
      </w:r>
      <w:r w:rsidR="00B74ECD">
        <w:rPr>
          <w:rFonts w:ascii="Times New Roman" w:eastAsia="Times New Roman" w:hAnsi="Times New Roman" w:cs="Times New Roman"/>
          <w:color w:val="222222"/>
        </w:rPr>
        <w:t>online quizzes, short responses, social media activities</w:t>
      </w:r>
      <w:r w:rsidR="0086168D">
        <w:rPr>
          <w:rFonts w:ascii="Times New Roman" w:eastAsia="Times New Roman" w:hAnsi="Times New Roman" w:cs="Times New Roman"/>
          <w:color w:val="222222"/>
        </w:rPr>
        <w:t xml:space="preserve">, etc. Instructions will be provided accordingly. </w:t>
      </w:r>
    </w:p>
    <w:p w14:paraId="2B5FF743" w14:textId="77777777" w:rsidR="0086168D" w:rsidRDefault="0086168D" w:rsidP="0086168D">
      <w:pPr>
        <w:pStyle w:val="ListParagraph"/>
        <w:rPr>
          <w:rFonts w:ascii="Times New Roman" w:eastAsia="Times New Roman" w:hAnsi="Times New Roman" w:cs="Times New Roman"/>
          <w:color w:val="222222"/>
        </w:rPr>
      </w:pPr>
    </w:p>
    <w:p w14:paraId="193209F3" w14:textId="5C180027" w:rsidR="00642275" w:rsidRPr="0086168D" w:rsidRDefault="0086168D" w:rsidP="0086168D">
      <w:pPr>
        <w:pStyle w:val="ListParagraph"/>
        <w:rPr>
          <w:rFonts w:ascii="Times New Roman" w:hAnsi="Times New Roman" w:cs="Times New Roman"/>
          <w:color w:val="000000"/>
        </w:rPr>
      </w:pPr>
      <w:r w:rsidRPr="0086168D">
        <w:rPr>
          <w:rFonts w:ascii="Times New Roman" w:eastAsia="Times New Roman" w:hAnsi="Times New Roman" w:cs="Times New Roman"/>
          <w:color w:val="222222"/>
        </w:rPr>
        <w:t xml:space="preserve">Each assignment </w:t>
      </w:r>
      <w:r>
        <w:rPr>
          <w:rFonts w:ascii="Times New Roman" w:eastAsia="Times New Roman" w:hAnsi="Times New Roman" w:cs="Times New Roman"/>
          <w:color w:val="222222"/>
        </w:rPr>
        <w:t>will be</w:t>
      </w:r>
      <w:r w:rsidRPr="0086168D">
        <w:rPr>
          <w:rFonts w:ascii="Times New Roman" w:eastAsia="Times New Roman" w:hAnsi="Times New Roman" w:cs="Times New Roman"/>
          <w:color w:val="222222"/>
        </w:rPr>
        <w:t xml:space="preserve"> due the </w:t>
      </w:r>
      <w:r>
        <w:rPr>
          <w:rFonts w:ascii="Times New Roman" w:eastAsia="Times New Roman" w:hAnsi="Times New Roman" w:cs="Times New Roman"/>
          <w:color w:val="222222"/>
        </w:rPr>
        <w:t>night</w:t>
      </w:r>
      <w:r w:rsidRPr="0086168D">
        <w:rPr>
          <w:rFonts w:ascii="Times New Roman" w:eastAsia="Times New Roman" w:hAnsi="Times New Roman" w:cs="Times New Roman"/>
          <w:color w:val="222222"/>
        </w:rPr>
        <w:t xml:space="preserve"> before class, i.e., Wednesday before Midnight.</w:t>
      </w:r>
    </w:p>
    <w:p w14:paraId="0BE460FA" w14:textId="1698D8B2" w:rsidR="00642275" w:rsidRDefault="00642275" w:rsidP="00642275">
      <w:pPr>
        <w:rPr>
          <w:rFonts w:ascii="Times New Roman" w:eastAsia="Times New Roman" w:hAnsi="Times New Roman" w:cs="Times New Roman"/>
          <w:color w:val="222222"/>
        </w:rPr>
      </w:pPr>
    </w:p>
    <w:p w14:paraId="6AEBF085" w14:textId="77777777" w:rsidR="00DA76AE" w:rsidRDefault="00642275" w:rsidP="00DA76AE">
      <w:pPr>
        <w:ind w:left="720"/>
        <w:rPr>
          <w:rFonts w:ascii="Times New Roman" w:eastAsia="Times New Roman" w:hAnsi="Times New Roman" w:cs="Times New Roman"/>
          <w:color w:val="222222"/>
        </w:rPr>
      </w:pPr>
      <w:r>
        <w:rPr>
          <w:rFonts w:ascii="Times New Roman" w:eastAsia="Times New Roman" w:hAnsi="Times New Roman" w:cs="Times New Roman"/>
          <w:i/>
          <w:color w:val="222222"/>
        </w:rPr>
        <w:t>Learning Outcomes</w:t>
      </w:r>
      <w:r w:rsidRPr="008E00B8">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Critical thinking; systems thinking; initiative and practical skills; analytical thinking; integrated reasoning</w:t>
      </w:r>
    </w:p>
    <w:p w14:paraId="08FAF2C2" w14:textId="77777777" w:rsidR="00DA76AE" w:rsidRDefault="00DA76AE" w:rsidP="00DA76AE">
      <w:pPr>
        <w:ind w:left="720"/>
        <w:rPr>
          <w:rFonts w:ascii="Times New Roman" w:eastAsia="Times New Roman" w:hAnsi="Times New Roman" w:cs="Times New Roman"/>
          <w:b/>
          <w:color w:val="222222"/>
        </w:rPr>
      </w:pPr>
    </w:p>
    <w:p w14:paraId="7319FF6E" w14:textId="5D1DA8C0" w:rsidR="008E00B8" w:rsidRPr="00DA76AE" w:rsidRDefault="00BE39A0" w:rsidP="00DA76AE">
      <w:pPr>
        <w:pStyle w:val="ListParagraph"/>
        <w:numPr>
          <w:ilvl w:val="0"/>
          <w:numId w:val="15"/>
        </w:numPr>
        <w:rPr>
          <w:rFonts w:ascii="Times New Roman" w:eastAsia="Times New Roman" w:hAnsi="Times New Roman" w:cs="Times New Roman"/>
          <w:color w:val="222222"/>
        </w:rPr>
      </w:pPr>
      <w:r w:rsidRPr="00DA76AE">
        <w:rPr>
          <w:rFonts w:ascii="Times New Roman" w:eastAsia="Times New Roman" w:hAnsi="Times New Roman" w:cs="Times New Roman"/>
          <w:b/>
          <w:color w:val="222222"/>
        </w:rPr>
        <w:t>Energy News</w:t>
      </w:r>
      <w:r w:rsidR="00827FC1" w:rsidRPr="00DA76AE">
        <w:rPr>
          <w:rFonts w:ascii="Times New Roman" w:eastAsia="Times New Roman" w:hAnsi="Times New Roman" w:cs="Times New Roman"/>
          <w:b/>
          <w:color w:val="222222"/>
        </w:rPr>
        <w:t xml:space="preserve"> Assignment.</w:t>
      </w:r>
      <w:r w:rsidR="00827FC1" w:rsidRPr="00DA76AE">
        <w:rPr>
          <w:rFonts w:ascii="Times New Roman" w:eastAsia="Times New Roman" w:hAnsi="Times New Roman" w:cs="Times New Roman"/>
          <w:color w:val="222222"/>
        </w:rPr>
        <w:t xml:space="preserve"> </w:t>
      </w:r>
      <w:r w:rsidR="00DA76AE">
        <w:rPr>
          <w:rFonts w:ascii="Times New Roman" w:eastAsia="Times New Roman" w:hAnsi="Times New Roman" w:cs="Times New Roman"/>
          <w:b/>
          <w:bCs/>
          <w:color w:val="222222"/>
        </w:rPr>
        <w:t>(10</w:t>
      </w:r>
      <w:r w:rsidR="00827FC1" w:rsidRPr="00DA76AE">
        <w:rPr>
          <w:rFonts w:ascii="Times New Roman" w:eastAsia="Times New Roman" w:hAnsi="Times New Roman" w:cs="Times New Roman"/>
          <w:b/>
          <w:bCs/>
          <w:color w:val="222222"/>
        </w:rPr>
        <w:t xml:space="preserve"> pts</w:t>
      </w:r>
      <w:r w:rsidR="00AE53D7" w:rsidRPr="00DA76AE">
        <w:rPr>
          <w:rFonts w:ascii="Times New Roman" w:eastAsia="Times New Roman" w:hAnsi="Times New Roman" w:cs="Times New Roman"/>
          <w:b/>
          <w:bCs/>
          <w:color w:val="222222"/>
        </w:rPr>
        <w:t xml:space="preserve">; </w:t>
      </w:r>
      <w:r w:rsidR="00DA76AE">
        <w:rPr>
          <w:rFonts w:ascii="Times New Roman" w:eastAsia="Times New Roman" w:hAnsi="Times New Roman" w:cs="Times New Roman"/>
          <w:b/>
          <w:bCs/>
          <w:color w:val="222222"/>
        </w:rPr>
        <w:t>4</w:t>
      </w:r>
      <w:r w:rsidR="00AE53D7" w:rsidRPr="00DA76AE">
        <w:rPr>
          <w:rFonts w:ascii="Times New Roman" w:eastAsia="Times New Roman" w:hAnsi="Times New Roman" w:cs="Times New Roman"/>
          <w:b/>
          <w:bCs/>
          <w:color w:val="222222"/>
        </w:rPr>
        <w:t>%</w:t>
      </w:r>
      <w:r w:rsidR="00827FC1" w:rsidRPr="00DA76AE">
        <w:rPr>
          <w:rFonts w:ascii="Times New Roman" w:eastAsia="Times New Roman" w:hAnsi="Times New Roman" w:cs="Times New Roman"/>
          <w:b/>
          <w:bCs/>
          <w:color w:val="222222"/>
        </w:rPr>
        <w:t>)</w:t>
      </w:r>
      <w:r w:rsidR="00827FC1" w:rsidRPr="00DA76AE">
        <w:rPr>
          <w:rFonts w:ascii="Times New Roman" w:eastAsia="Times New Roman" w:hAnsi="Times New Roman" w:cs="Times New Roman"/>
          <w:color w:val="222222"/>
        </w:rPr>
        <w:t xml:space="preserve"> </w:t>
      </w:r>
      <w:r w:rsidR="00BB5F76" w:rsidRPr="00DA76AE">
        <w:rPr>
          <w:rFonts w:ascii="Times New Roman" w:eastAsia="Times New Roman" w:hAnsi="Times New Roman" w:cs="Times New Roman"/>
          <w:color w:val="222222"/>
        </w:rPr>
        <w:t>S</w:t>
      </w:r>
      <w:r w:rsidRPr="00DA76AE">
        <w:rPr>
          <w:rFonts w:ascii="Times New Roman" w:eastAsia="Times New Roman" w:hAnsi="Times New Roman" w:cs="Times New Roman"/>
          <w:color w:val="222222"/>
        </w:rPr>
        <w:t xml:space="preserve">tudents </w:t>
      </w:r>
      <w:r w:rsidR="00B03D14" w:rsidRPr="00DA76AE">
        <w:rPr>
          <w:rFonts w:ascii="Times New Roman" w:eastAsia="Times New Roman" w:hAnsi="Times New Roman" w:cs="Times New Roman"/>
          <w:color w:val="222222"/>
        </w:rPr>
        <w:t>must</w:t>
      </w:r>
      <w:r w:rsidRPr="00DA76AE">
        <w:rPr>
          <w:rFonts w:ascii="Times New Roman" w:eastAsia="Times New Roman" w:hAnsi="Times New Roman" w:cs="Times New Roman"/>
          <w:color w:val="222222"/>
        </w:rPr>
        <w:t xml:space="preserve"> </w:t>
      </w:r>
      <w:r w:rsidR="00FD41D7" w:rsidRPr="00DA76AE">
        <w:rPr>
          <w:rFonts w:ascii="Times New Roman" w:eastAsia="Times New Roman" w:hAnsi="Times New Roman" w:cs="Times New Roman"/>
          <w:i/>
          <w:iCs/>
          <w:color w:val="222222"/>
        </w:rPr>
        <w:t>once</w:t>
      </w:r>
      <w:r w:rsidRPr="00DA76AE">
        <w:rPr>
          <w:rFonts w:ascii="Times New Roman" w:eastAsia="Times New Roman" w:hAnsi="Times New Roman" w:cs="Times New Roman"/>
          <w:i/>
          <w:iCs/>
          <w:color w:val="222222"/>
        </w:rPr>
        <w:t xml:space="preserve"> during the semester</w:t>
      </w:r>
      <w:r w:rsidRPr="00DA76AE">
        <w:rPr>
          <w:rFonts w:ascii="Times New Roman" w:eastAsia="Times New Roman" w:hAnsi="Times New Roman" w:cs="Times New Roman"/>
          <w:color w:val="222222"/>
        </w:rPr>
        <w:t xml:space="preserve"> begin the class reporting on a current event in energy news. </w:t>
      </w:r>
      <w:r w:rsidR="00FD41D7" w:rsidRPr="00DA76AE">
        <w:rPr>
          <w:rFonts w:ascii="Times New Roman" w:eastAsia="Times New Roman" w:hAnsi="Times New Roman" w:cs="Times New Roman"/>
          <w:color w:val="222222"/>
        </w:rPr>
        <w:t xml:space="preserve">Students must </w:t>
      </w:r>
      <w:r w:rsidR="0073584F">
        <w:rPr>
          <w:rFonts w:ascii="Times New Roman" w:eastAsia="Times New Roman" w:hAnsi="Times New Roman" w:cs="Times New Roman"/>
          <w:color w:val="222222"/>
        </w:rPr>
        <w:t>submit</w:t>
      </w:r>
      <w:r w:rsidR="00FD41D7" w:rsidRPr="00DA76AE">
        <w:rPr>
          <w:rFonts w:ascii="Times New Roman" w:eastAsia="Times New Roman" w:hAnsi="Times New Roman" w:cs="Times New Roman"/>
          <w:color w:val="222222"/>
        </w:rPr>
        <w:t xml:space="preserve"> one </w:t>
      </w:r>
      <w:proofErr w:type="spellStart"/>
      <w:r w:rsidR="00FD41D7" w:rsidRPr="00DA76AE">
        <w:rPr>
          <w:rFonts w:ascii="Times New Roman" w:eastAsia="Times New Roman" w:hAnsi="Times New Roman" w:cs="Times New Roman"/>
          <w:color w:val="222222"/>
        </w:rPr>
        <w:t>Powerpoint</w:t>
      </w:r>
      <w:proofErr w:type="spellEnd"/>
      <w:r w:rsidR="00FD41D7" w:rsidRPr="00DA76AE">
        <w:rPr>
          <w:rFonts w:ascii="Times New Roman" w:eastAsia="Times New Roman" w:hAnsi="Times New Roman" w:cs="Times New Roman"/>
          <w:color w:val="222222"/>
        </w:rPr>
        <w:t xml:space="preserve"> slide </w:t>
      </w:r>
      <w:r w:rsidR="0073584F">
        <w:rPr>
          <w:rFonts w:ascii="Times New Roman" w:eastAsia="Times New Roman" w:hAnsi="Times New Roman" w:cs="Times New Roman"/>
          <w:color w:val="222222"/>
        </w:rPr>
        <w:t xml:space="preserve">before class </w:t>
      </w:r>
      <w:r w:rsidR="00FD41D7" w:rsidRPr="00DA76AE">
        <w:rPr>
          <w:rFonts w:ascii="Times New Roman" w:eastAsia="Times New Roman" w:hAnsi="Times New Roman" w:cs="Times New Roman"/>
          <w:color w:val="222222"/>
        </w:rPr>
        <w:t>and clearly demonstrate understanding of the event</w:t>
      </w:r>
      <w:r w:rsidR="00F02882">
        <w:rPr>
          <w:rFonts w:ascii="Times New Roman" w:eastAsia="Times New Roman" w:hAnsi="Times New Roman" w:cs="Times New Roman"/>
          <w:color w:val="222222"/>
        </w:rPr>
        <w:t xml:space="preserve"> by </w:t>
      </w:r>
      <w:r w:rsidR="00407823">
        <w:rPr>
          <w:rFonts w:ascii="Times New Roman" w:eastAsia="Times New Roman" w:hAnsi="Times New Roman" w:cs="Times New Roman"/>
          <w:color w:val="222222"/>
        </w:rPr>
        <w:t xml:space="preserve">presenting the news story in </w:t>
      </w:r>
      <w:r w:rsidR="00407823" w:rsidRPr="00407823">
        <w:rPr>
          <w:rFonts w:ascii="Times New Roman" w:eastAsia="Times New Roman" w:hAnsi="Times New Roman" w:cs="Times New Roman"/>
          <w:i/>
          <w:iCs/>
          <w:color w:val="222222"/>
        </w:rPr>
        <w:t>LESS THAN SIXTY SECONDS</w:t>
      </w:r>
      <w:r w:rsidRPr="00DA76AE">
        <w:rPr>
          <w:rFonts w:ascii="Times New Roman" w:eastAsia="Times New Roman" w:hAnsi="Times New Roman" w:cs="Times New Roman"/>
          <w:color w:val="222222"/>
        </w:rPr>
        <w:t>.</w:t>
      </w:r>
      <w:r w:rsidR="007B7108" w:rsidRPr="00DA76AE">
        <w:rPr>
          <w:rFonts w:ascii="Times New Roman" w:eastAsia="Times New Roman" w:hAnsi="Times New Roman" w:cs="Times New Roman"/>
          <w:color w:val="222222"/>
        </w:rPr>
        <w:t xml:space="preserve">  </w:t>
      </w:r>
      <w:r w:rsidRPr="00DA76AE">
        <w:rPr>
          <w:rFonts w:ascii="Times New Roman" w:eastAsia="Times New Roman" w:hAnsi="Times New Roman" w:cs="Times New Roman"/>
          <w:color w:val="222222"/>
        </w:rPr>
        <w:t>To receive full points, the student</w:t>
      </w:r>
      <w:r w:rsidR="00DD1183" w:rsidRPr="00DA76AE">
        <w:rPr>
          <w:rFonts w:ascii="Times New Roman" w:eastAsia="Times New Roman" w:hAnsi="Times New Roman" w:cs="Times New Roman"/>
          <w:color w:val="222222"/>
        </w:rPr>
        <w:t>’s slide must be neatly constructed and free of grammatical errors (5</w:t>
      </w:r>
      <w:r w:rsidR="007B7108" w:rsidRPr="00DA76AE">
        <w:rPr>
          <w:rFonts w:ascii="Times New Roman" w:eastAsia="Times New Roman" w:hAnsi="Times New Roman" w:cs="Times New Roman"/>
          <w:color w:val="222222"/>
        </w:rPr>
        <w:t xml:space="preserve"> </w:t>
      </w:r>
      <w:r w:rsidR="00DD1183" w:rsidRPr="00DA76AE">
        <w:rPr>
          <w:rFonts w:ascii="Times New Roman" w:eastAsia="Times New Roman" w:hAnsi="Times New Roman" w:cs="Times New Roman"/>
          <w:color w:val="222222"/>
        </w:rPr>
        <w:t>pts). The student must briefly summarize the event (5</w:t>
      </w:r>
      <w:r w:rsidR="007B7108" w:rsidRPr="00DA76AE">
        <w:rPr>
          <w:rFonts w:ascii="Times New Roman" w:eastAsia="Times New Roman" w:hAnsi="Times New Roman" w:cs="Times New Roman"/>
          <w:color w:val="222222"/>
        </w:rPr>
        <w:t xml:space="preserve"> </w:t>
      </w:r>
      <w:r w:rsidR="00DD1183" w:rsidRPr="00DA76AE">
        <w:rPr>
          <w:rFonts w:ascii="Times New Roman" w:eastAsia="Times New Roman" w:hAnsi="Times New Roman" w:cs="Times New Roman"/>
          <w:color w:val="222222"/>
        </w:rPr>
        <w:t>pts), link it to course material (5</w:t>
      </w:r>
      <w:r w:rsidR="007B7108" w:rsidRPr="00DA76AE">
        <w:rPr>
          <w:rFonts w:ascii="Times New Roman" w:eastAsia="Times New Roman" w:hAnsi="Times New Roman" w:cs="Times New Roman"/>
          <w:color w:val="222222"/>
        </w:rPr>
        <w:t xml:space="preserve"> </w:t>
      </w:r>
      <w:r w:rsidR="00DD1183" w:rsidRPr="00DA76AE">
        <w:rPr>
          <w:rFonts w:ascii="Times New Roman" w:eastAsia="Times New Roman" w:hAnsi="Times New Roman" w:cs="Times New Roman"/>
          <w:color w:val="222222"/>
        </w:rPr>
        <w:t>pts), and discuss why it’s important (5</w:t>
      </w:r>
      <w:r w:rsidR="007B7108" w:rsidRPr="00DA76AE">
        <w:rPr>
          <w:rFonts w:ascii="Times New Roman" w:eastAsia="Times New Roman" w:hAnsi="Times New Roman" w:cs="Times New Roman"/>
          <w:color w:val="222222"/>
        </w:rPr>
        <w:t xml:space="preserve"> </w:t>
      </w:r>
      <w:r w:rsidR="00DD1183" w:rsidRPr="00DA76AE">
        <w:rPr>
          <w:rFonts w:ascii="Times New Roman" w:eastAsia="Times New Roman" w:hAnsi="Times New Roman" w:cs="Times New Roman"/>
          <w:color w:val="222222"/>
        </w:rPr>
        <w:t xml:space="preserve">pts).  </w:t>
      </w:r>
      <w:r w:rsidR="00407823">
        <w:rPr>
          <w:rFonts w:ascii="Times New Roman" w:eastAsia="Times New Roman" w:hAnsi="Times New Roman" w:cs="Times New Roman"/>
          <w:color w:val="222222"/>
        </w:rPr>
        <w:t>The</w:t>
      </w:r>
      <w:r w:rsidR="00DD1183" w:rsidRPr="00DA76AE">
        <w:rPr>
          <w:rFonts w:ascii="Times New Roman" w:eastAsia="Times New Roman" w:hAnsi="Times New Roman" w:cs="Times New Roman"/>
          <w:color w:val="222222"/>
        </w:rPr>
        <w:t xml:space="preserve"> student must note the source and reporter (5</w:t>
      </w:r>
      <w:r w:rsidR="007B7108" w:rsidRPr="00DA76AE">
        <w:rPr>
          <w:rFonts w:ascii="Times New Roman" w:eastAsia="Times New Roman" w:hAnsi="Times New Roman" w:cs="Times New Roman"/>
          <w:color w:val="222222"/>
        </w:rPr>
        <w:t xml:space="preserve"> </w:t>
      </w:r>
      <w:r w:rsidR="00DD1183" w:rsidRPr="00DA76AE">
        <w:rPr>
          <w:rFonts w:ascii="Times New Roman" w:eastAsia="Times New Roman" w:hAnsi="Times New Roman" w:cs="Times New Roman"/>
          <w:color w:val="222222"/>
        </w:rPr>
        <w:t xml:space="preserve">pts). </w:t>
      </w:r>
      <w:r w:rsidRPr="00DA76AE">
        <w:rPr>
          <w:rFonts w:ascii="Times New Roman" w:eastAsia="Times New Roman" w:hAnsi="Times New Roman" w:cs="Times New Roman"/>
          <w:color w:val="222222"/>
        </w:rPr>
        <w:t xml:space="preserve">The student should be ready to answer questions about the event from both the class and instructor.    </w:t>
      </w:r>
    </w:p>
    <w:p w14:paraId="4CAF5DD8" w14:textId="77777777" w:rsidR="008E00B8" w:rsidRDefault="008E00B8" w:rsidP="008E00B8">
      <w:pPr>
        <w:ind w:left="360"/>
        <w:rPr>
          <w:rFonts w:ascii="Times New Roman" w:eastAsia="Times New Roman" w:hAnsi="Times New Roman" w:cs="Times New Roman"/>
          <w:i/>
          <w:color w:val="222222"/>
        </w:rPr>
      </w:pPr>
    </w:p>
    <w:p w14:paraId="2342A998" w14:textId="1FC81C07" w:rsidR="008E00B8" w:rsidRDefault="008E00B8" w:rsidP="00A939BB">
      <w:pPr>
        <w:ind w:left="720"/>
        <w:rPr>
          <w:rFonts w:ascii="Times New Roman" w:eastAsia="Times New Roman" w:hAnsi="Times New Roman" w:cs="Times New Roman"/>
          <w:color w:val="222222"/>
        </w:rPr>
      </w:pPr>
      <w:r>
        <w:rPr>
          <w:rFonts w:ascii="Times New Roman" w:eastAsia="Times New Roman" w:hAnsi="Times New Roman" w:cs="Times New Roman"/>
          <w:i/>
          <w:color w:val="222222"/>
        </w:rPr>
        <w:t>Learning Outcomes</w:t>
      </w:r>
      <w:r w:rsidRPr="008E00B8">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Critical thinking; systems thinking; initiative and practical skills; analytical thinking; effective communication; integrated reasoning</w:t>
      </w:r>
    </w:p>
    <w:p w14:paraId="7B1833C0" w14:textId="77777777" w:rsidR="007B7108" w:rsidRPr="007B7108" w:rsidRDefault="007B7108" w:rsidP="007B7108">
      <w:pPr>
        <w:rPr>
          <w:rFonts w:ascii="Times New Roman" w:eastAsia="Times New Roman" w:hAnsi="Times New Roman" w:cs="Times New Roman"/>
          <w:color w:val="222222"/>
        </w:rPr>
      </w:pPr>
    </w:p>
    <w:p w14:paraId="53CC8DB9" w14:textId="543D46AF" w:rsidR="005C6304" w:rsidRPr="00A939BB" w:rsidRDefault="00B1464D" w:rsidP="00A939BB">
      <w:pPr>
        <w:pStyle w:val="ListParagraph"/>
        <w:numPr>
          <w:ilvl w:val="0"/>
          <w:numId w:val="15"/>
        </w:numPr>
        <w:rPr>
          <w:rFonts w:ascii="Times New Roman" w:eastAsia="Times New Roman" w:hAnsi="Times New Roman" w:cs="Times New Roman"/>
          <w:color w:val="222222"/>
        </w:rPr>
      </w:pPr>
      <w:r w:rsidRPr="00A939BB">
        <w:rPr>
          <w:rFonts w:ascii="Times New Roman" w:eastAsia="Times New Roman" w:hAnsi="Times New Roman" w:cs="Times New Roman"/>
          <w:b/>
          <w:color w:val="222222"/>
        </w:rPr>
        <w:lastRenderedPageBreak/>
        <w:t>Problem Sets (</w:t>
      </w:r>
      <w:r w:rsidR="00A939BB">
        <w:rPr>
          <w:rFonts w:ascii="Times New Roman" w:eastAsia="Times New Roman" w:hAnsi="Times New Roman" w:cs="Times New Roman"/>
          <w:b/>
          <w:color w:val="222222"/>
        </w:rPr>
        <w:t>30</w:t>
      </w:r>
      <w:r w:rsidRPr="00A939BB">
        <w:rPr>
          <w:rFonts w:ascii="Times New Roman" w:eastAsia="Times New Roman" w:hAnsi="Times New Roman" w:cs="Times New Roman"/>
          <w:b/>
          <w:color w:val="222222"/>
        </w:rPr>
        <w:t xml:space="preserve"> </w:t>
      </w:r>
      <w:proofErr w:type="gramStart"/>
      <w:r w:rsidRPr="00A939BB">
        <w:rPr>
          <w:rFonts w:ascii="Times New Roman" w:eastAsia="Times New Roman" w:hAnsi="Times New Roman" w:cs="Times New Roman"/>
          <w:b/>
          <w:color w:val="222222"/>
        </w:rPr>
        <w:t>pts</w:t>
      </w:r>
      <w:r w:rsidR="00AE53D7" w:rsidRPr="00A939BB">
        <w:rPr>
          <w:rFonts w:ascii="Times New Roman" w:eastAsia="Times New Roman" w:hAnsi="Times New Roman" w:cs="Times New Roman"/>
          <w:b/>
          <w:color w:val="222222"/>
        </w:rPr>
        <w:t>;</w:t>
      </w:r>
      <w:proofErr w:type="gramEnd"/>
      <w:r w:rsidR="00AE53D7" w:rsidRPr="00A939BB">
        <w:rPr>
          <w:rFonts w:ascii="Times New Roman" w:eastAsia="Times New Roman" w:hAnsi="Times New Roman" w:cs="Times New Roman"/>
          <w:b/>
          <w:color w:val="222222"/>
        </w:rPr>
        <w:t xml:space="preserve"> </w:t>
      </w:r>
      <w:r w:rsidR="00A939BB">
        <w:rPr>
          <w:rFonts w:ascii="Times New Roman" w:eastAsia="Times New Roman" w:hAnsi="Times New Roman" w:cs="Times New Roman"/>
          <w:b/>
          <w:color w:val="222222"/>
        </w:rPr>
        <w:t>12</w:t>
      </w:r>
      <w:r w:rsidR="00AE53D7" w:rsidRPr="00A939BB">
        <w:rPr>
          <w:rFonts w:ascii="Times New Roman" w:eastAsia="Times New Roman" w:hAnsi="Times New Roman" w:cs="Times New Roman"/>
          <w:b/>
          <w:color w:val="222222"/>
        </w:rPr>
        <w:t>%</w:t>
      </w:r>
      <w:r w:rsidRPr="00A939BB">
        <w:rPr>
          <w:rFonts w:ascii="Times New Roman" w:eastAsia="Times New Roman" w:hAnsi="Times New Roman" w:cs="Times New Roman"/>
          <w:b/>
          <w:color w:val="222222"/>
        </w:rPr>
        <w:t>).</w:t>
      </w:r>
      <w:r w:rsidRPr="00A939BB">
        <w:rPr>
          <w:rFonts w:ascii="Times New Roman" w:eastAsia="Times New Roman" w:hAnsi="Times New Roman" w:cs="Times New Roman"/>
          <w:color w:val="222222"/>
        </w:rPr>
        <w:t xml:space="preserve"> </w:t>
      </w:r>
      <w:r w:rsidRPr="00A939BB">
        <w:rPr>
          <w:rFonts w:ascii="Times New Roman" w:eastAsia="Times New Roman" w:hAnsi="Times New Roman" w:cs="Times New Roman"/>
          <w:b/>
          <w:bCs/>
          <w:color w:val="222222"/>
        </w:rPr>
        <w:t xml:space="preserve"> </w:t>
      </w:r>
      <w:r w:rsidRPr="00A939BB">
        <w:rPr>
          <w:rFonts w:ascii="Times New Roman" w:eastAsia="Times New Roman" w:hAnsi="Times New Roman" w:cs="Times New Roman"/>
          <w:color w:val="222222"/>
        </w:rPr>
        <w:t xml:space="preserve">Students </w:t>
      </w:r>
      <w:r w:rsidR="007B7108" w:rsidRPr="00A939BB">
        <w:rPr>
          <w:rFonts w:ascii="Times New Roman" w:eastAsia="Times New Roman" w:hAnsi="Times New Roman" w:cs="Times New Roman"/>
          <w:color w:val="222222"/>
        </w:rPr>
        <w:t xml:space="preserve">will be assigned </w:t>
      </w:r>
      <w:r w:rsidR="00AE53D7" w:rsidRPr="00A939BB">
        <w:rPr>
          <w:rFonts w:ascii="Times New Roman" w:eastAsia="Times New Roman" w:hAnsi="Times New Roman" w:cs="Times New Roman"/>
          <w:color w:val="222222"/>
        </w:rPr>
        <w:t xml:space="preserve">three </w:t>
      </w:r>
      <w:r w:rsidR="007B7108" w:rsidRPr="00A939BB">
        <w:rPr>
          <w:rFonts w:ascii="Times New Roman" w:eastAsia="Times New Roman" w:hAnsi="Times New Roman" w:cs="Times New Roman"/>
          <w:color w:val="222222"/>
        </w:rPr>
        <w:t xml:space="preserve">problem sets </w:t>
      </w:r>
      <w:r w:rsidR="00A939BB">
        <w:rPr>
          <w:rFonts w:ascii="Times New Roman" w:eastAsia="Times New Roman" w:hAnsi="Times New Roman" w:cs="Times New Roman"/>
          <w:color w:val="222222"/>
        </w:rPr>
        <w:t>worth 10 points each</w:t>
      </w:r>
      <w:r w:rsidR="007B7108" w:rsidRPr="00A939BB">
        <w:rPr>
          <w:rFonts w:ascii="Times New Roman" w:eastAsia="Times New Roman" w:hAnsi="Times New Roman" w:cs="Times New Roman"/>
          <w:color w:val="222222"/>
        </w:rPr>
        <w:t xml:space="preserve"> over the course of the semester.  These sets </w:t>
      </w:r>
      <w:r w:rsidR="00A939BB">
        <w:rPr>
          <w:rFonts w:ascii="Times New Roman" w:eastAsia="Times New Roman" w:hAnsi="Times New Roman" w:cs="Times New Roman"/>
          <w:color w:val="222222"/>
        </w:rPr>
        <w:t xml:space="preserve">require slightly more </w:t>
      </w:r>
      <w:r w:rsidR="003F0434">
        <w:rPr>
          <w:rFonts w:ascii="Times New Roman" w:eastAsia="Times New Roman" w:hAnsi="Times New Roman" w:cs="Times New Roman"/>
          <w:color w:val="222222"/>
        </w:rPr>
        <w:t xml:space="preserve">work, </w:t>
      </w:r>
      <w:r w:rsidR="00A939BB">
        <w:rPr>
          <w:rFonts w:ascii="Times New Roman" w:eastAsia="Times New Roman" w:hAnsi="Times New Roman" w:cs="Times New Roman"/>
          <w:color w:val="222222"/>
        </w:rPr>
        <w:t xml:space="preserve">attention and energy than </w:t>
      </w:r>
      <w:r w:rsidR="003F0434">
        <w:rPr>
          <w:rFonts w:ascii="Times New Roman" w:eastAsia="Times New Roman" w:hAnsi="Times New Roman" w:cs="Times New Roman"/>
          <w:color w:val="222222"/>
        </w:rPr>
        <w:t xml:space="preserve">do </w:t>
      </w:r>
      <w:r w:rsidR="00A939BB">
        <w:rPr>
          <w:rFonts w:ascii="Times New Roman" w:eastAsia="Times New Roman" w:hAnsi="Times New Roman" w:cs="Times New Roman"/>
          <w:color w:val="222222"/>
        </w:rPr>
        <w:t>the weekly assignments</w:t>
      </w:r>
      <w:r w:rsidR="005C6304" w:rsidRPr="00A939BB">
        <w:rPr>
          <w:rFonts w:ascii="Times New Roman" w:eastAsia="Times New Roman" w:hAnsi="Times New Roman" w:cs="Times New Roman"/>
          <w:color w:val="222222"/>
        </w:rPr>
        <w:t>.</w:t>
      </w:r>
      <w:r w:rsidR="00A939BB">
        <w:rPr>
          <w:rFonts w:ascii="Times New Roman" w:eastAsia="Times New Roman" w:hAnsi="Times New Roman" w:cs="Times New Roman"/>
          <w:color w:val="222222"/>
        </w:rPr>
        <w:t xml:space="preserve"> Some math may be required. </w:t>
      </w:r>
      <w:r w:rsidR="005C6304" w:rsidRPr="00A939BB">
        <w:rPr>
          <w:rFonts w:ascii="Times New Roman" w:eastAsia="Times New Roman" w:hAnsi="Times New Roman" w:cs="Times New Roman"/>
          <w:color w:val="222222"/>
        </w:rPr>
        <w:t xml:space="preserve"> </w:t>
      </w:r>
    </w:p>
    <w:p w14:paraId="216147F8" w14:textId="77777777" w:rsidR="005C6304" w:rsidRDefault="005C6304" w:rsidP="005C6304">
      <w:pPr>
        <w:rPr>
          <w:rFonts w:ascii="Times New Roman" w:eastAsia="Times New Roman" w:hAnsi="Times New Roman" w:cs="Times New Roman"/>
          <w:color w:val="222222"/>
        </w:rPr>
      </w:pPr>
    </w:p>
    <w:p w14:paraId="2E7CA00E" w14:textId="4F0E0453" w:rsidR="005C6304" w:rsidRDefault="005C6304" w:rsidP="003F0434">
      <w:pPr>
        <w:ind w:left="720"/>
        <w:rPr>
          <w:rFonts w:ascii="Times New Roman" w:eastAsia="Times New Roman" w:hAnsi="Times New Roman" w:cs="Times New Roman"/>
          <w:color w:val="222222"/>
        </w:rPr>
      </w:pPr>
      <w:r>
        <w:rPr>
          <w:rFonts w:ascii="Times New Roman" w:eastAsia="Times New Roman" w:hAnsi="Times New Roman" w:cs="Times New Roman"/>
          <w:i/>
          <w:color w:val="222222"/>
        </w:rPr>
        <w:t>Learning Outcomes</w:t>
      </w:r>
      <w:r w:rsidRPr="008E00B8">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Critical thinking; systems thinking; initiative and practical skills; analytical thinking; integrated reasoning</w:t>
      </w:r>
    </w:p>
    <w:p w14:paraId="7DC47580" w14:textId="77777777" w:rsidR="0003799E" w:rsidRDefault="0003799E" w:rsidP="001A1F68">
      <w:pPr>
        <w:rPr>
          <w:rFonts w:ascii="Times New Roman" w:eastAsia="Times New Roman" w:hAnsi="Times New Roman" w:cs="Times New Roman"/>
          <w:b/>
          <w:color w:val="222222"/>
        </w:rPr>
      </w:pPr>
    </w:p>
    <w:p w14:paraId="68E2638D" w14:textId="2E364756" w:rsidR="008E00B8" w:rsidRPr="006143A9" w:rsidRDefault="001E0C06" w:rsidP="00F93796">
      <w:pPr>
        <w:pStyle w:val="ListParagraph"/>
        <w:numPr>
          <w:ilvl w:val="0"/>
          <w:numId w:val="15"/>
        </w:numPr>
        <w:rPr>
          <w:rFonts w:ascii="Times New Roman" w:eastAsia="Times New Roman" w:hAnsi="Times New Roman" w:cs="Times New Roman"/>
          <w:i/>
          <w:color w:val="222222"/>
        </w:rPr>
      </w:pPr>
      <w:r w:rsidRPr="006143A9">
        <w:rPr>
          <w:rFonts w:ascii="Times New Roman" w:eastAsia="Times New Roman" w:hAnsi="Times New Roman" w:cs="Times New Roman"/>
          <w:b/>
          <w:color w:val="222222"/>
        </w:rPr>
        <w:t>Midterm Exam</w:t>
      </w:r>
      <w:r w:rsidR="00827FC1" w:rsidRPr="006143A9">
        <w:rPr>
          <w:rFonts w:ascii="Times New Roman" w:eastAsia="Times New Roman" w:hAnsi="Times New Roman" w:cs="Times New Roman"/>
          <w:color w:val="222222"/>
        </w:rPr>
        <w:t xml:space="preserve"> </w:t>
      </w:r>
      <w:r w:rsidR="00827FC1" w:rsidRPr="006143A9">
        <w:rPr>
          <w:rFonts w:ascii="Times New Roman" w:eastAsia="Times New Roman" w:hAnsi="Times New Roman" w:cs="Times New Roman"/>
          <w:b/>
          <w:bCs/>
          <w:color w:val="222222"/>
        </w:rPr>
        <w:t>(</w:t>
      </w:r>
      <w:r w:rsidR="003F0434" w:rsidRPr="006143A9">
        <w:rPr>
          <w:rFonts w:ascii="Times New Roman" w:eastAsia="Times New Roman" w:hAnsi="Times New Roman" w:cs="Times New Roman"/>
          <w:b/>
          <w:bCs/>
          <w:color w:val="222222"/>
        </w:rPr>
        <w:t>50</w:t>
      </w:r>
      <w:r w:rsidR="00827FC1" w:rsidRPr="006143A9">
        <w:rPr>
          <w:rFonts w:ascii="Times New Roman" w:eastAsia="Times New Roman" w:hAnsi="Times New Roman" w:cs="Times New Roman"/>
          <w:b/>
          <w:bCs/>
          <w:color w:val="222222"/>
        </w:rPr>
        <w:t xml:space="preserve"> pts</w:t>
      </w:r>
      <w:r w:rsidR="00AE53D7" w:rsidRPr="006143A9">
        <w:rPr>
          <w:rFonts w:ascii="Times New Roman" w:eastAsia="Times New Roman" w:hAnsi="Times New Roman" w:cs="Times New Roman"/>
          <w:b/>
          <w:bCs/>
          <w:color w:val="222222"/>
        </w:rPr>
        <w:t xml:space="preserve">; </w:t>
      </w:r>
      <w:r w:rsidR="00E432A6" w:rsidRPr="006143A9">
        <w:rPr>
          <w:rFonts w:ascii="Times New Roman" w:eastAsia="Times New Roman" w:hAnsi="Times New Roman" w:cs="Times New Roman"/>
          <w:b/>
          <w:bCs/>
          <w:color w:val="222222"/>
        </w:rPr>
        <w:t>20</w:t>
      </w:r>
      <w:r w:rsidR="00AE53D7" w:rsidRPr="006143A9">
        <w:rPr>
          <w:rFonts w:ascii="Times New Roman" w:eastAsia="Times New Roman" w:hAnsi="Times New Roman" w:cs="Times New Roman"/>
          <w:b/>
          <w:bCs/>
          <w:color w:val="222222"/>
        </w:rPr>
        <w:t>%</w:t>
      </w:r>
      <w:r w:rsidR="00827FC1" w:rsidRPr="006143A9">
        <w:rPr>
          <w:rFonts w:ascii="Times New Roman" w:eastAsia="Times New Roman" w:hAnsi="Times New Roman" w:cs="Times New Roman"/>
          <w:b/>
          <w:bCs/>
          <w:color w:val="222222"/>
        </w:rPr>
        <w:t>)</w:t>
      </w:r>
      <w:r w:rsidR="00503213" w:rsidRPr="006143A9">
        <w:rPr>
          <w:rFonts w:ascii="Times New Roman" w:eastAsia="Times New Roman" w:hAnsi="Times New Roman" w:cs="Times New Roman"/>
          <w:b/>
          <w:bCs/>
          <w:color w:val="222222"/>
        </w:rPr>
        <w:t xml:space="preserve">: </w:t>
      </w:r>
      <w:r w:rsidR="00634FF3">
        <w:rPr>
          <w:rFonts w:ascii="Times New Roman" w:eastAsia="Times New Roman" w:hAnsi="Times New Roman" w:cs="Times New Roman"/>
          <w:b/>
          <w:bCs/>
          <w:color w:val="222222"/>
        </w:rPr>
        <w:t xml:space="preserve">Due by 10pm on </w:t>
      </w:r>
      <w:r w:rsidR="00503213" w:rsidRPr="006143A9">
        <w:rPr>
          <w:rFonts w:ascii="Times New Roman" w:eastAsia="Times New Roman" w:hAnsi="Times New Roman" w:cs="Times New Roman"/>
          <w:b/>
          <w:bCs/>
          <w:color w:val="222222"/>
        </w:rPr>
        <w:t xml:space="preserve">Thursday, March </w:t>
      </w:r>
      <w:r w:rsidR="00E432A6" w:rsidRPr="006143A9">
        <w:rPr>
          <w:rFonts w:ascii="Times New Roman" w:eastAsia="Times New Roman" w:hAnsi="Times New Roman" w:cs="Times New Roman"/>
          <w:b/>
          <w:bCs/>
          <w:color w:val="222222"/>
        </w:rPr>
        <w:t>25</w:t>
      </w:r>
      <w:r w:rsidR="00503213" w:rsidRPr="006143A9">
        <w:rPr>
          <w:rFonts w:ascii="Times New Roman" w:eastAsia="Times New Roman" w:hAnsi="Times New Roman" w:cs="Times New Roman"/>
          <w:b/>
          <w:bCs/>
          <w:color w:val="222222"/>
          <w:vertAlign w:val="superscript"/>
        </w:rPr>
        <w:t>th</w:t>
      </w:r>
      <w:r w:rsidR="00827FC1" w:rsidRPr="006143A9">
        <w:rPr>
          <w:rFonts w:ascii="Times New Roman" w:eastAsia="Times New Roman" w:hAnsi="Times New Roman" w:cs="Times New Roman"/>
          <w:color w:val="222222"/>
        </w:rPr>
        <w:t xml:space="preserve">.  </w:t>
      </w:r>
      <w:r w:rsidRPr="006143A9">
        <w:rPr>
          <w:rFonts w:ascii="Times New Roman" w:eastAsia="Times New Roman" w:hAnsi="Times New Roman" w:cs="Times New Roman"/>
          <w:color w:val="222222"/>
        </w:rPr>
        <w:t xml:space="preserve">Students will take </w:t>
      </w:r>
      <w:r w:rsidR="00AE53D7" w:rsidRPr="006143A9">
        <w:rPr>
          <w:rFonts w:ascii="Times New Roman" w:eastAsia="Times New Roman" w:hAnsi="Times New Roman" w:cs="Times New Roman"/>
          <w:color w:val="222222"/>
        </w:rPr>
        <w:t>one</w:t>
      </w:r>
      <w:r w:rsidRPr="006143A9">
        <w:rPr>
          <w:rFonts w:ascii="Times New Roman" w:eastAsia="Times New Roman" w:hAnsi="Times New Roman" w:cs="Times New Roman"/>
          <w:color w:val="222222"/>
        </w:rPr>
        <w:t xml:space="preserve"> </w:t>
      </w:r>
      <w:r w:rsidR="005A044D" w:rsidRPr="006143A9">
        <w:rPr>
          <w:rFonts w:ascii="Times New Roman" w:eastAsia="Times New Roman" w:hAnsi="Times New Roman" w:cs="Times New Roman"/>
          <w:color w:val="222222"/>
        </w:rPr>
        <w:t>open</w:t>
      </w:r>
      <w:r w:rsidRPr="006143A9">
        <w:rPr>
          <w:rFonts w:ascii="Times New Roman" w:eastAsia="Times New Roman" w:hAnsi="Times New Roman" w:cs="Times New Roman"/>
          <w:color w:val="222222"/>
        </w:rPr>
        <w:t xml:space="preserve">-book, </w:t>
      </w:r>
      <w:r w:rsidR="005A044D" w:rsidRPr="006143A9">
        <w:rPr>
          <w:rFonts w:ascii="Times New Roman" w:eastAsia="Times New Roman" w:hAnsi="Times New Roman" w:cs="Times New Roman"/>
          <w:color w:val="222222"/>
        </w:rPr>
        <w:t>time-limited</w:t>
      </w:r>
      <w:r w:rsidRPr="006143A9">
        <w:rPr>
          <w:rFonts w:ascii="Times New Roman" w:eastAsia="Times New Roman" w:hAnsi="Times New Roman" w:cs="Times New Roman"/>
          <w:color w:val="222222"/>
        </w:rPr>
        <w:t xml:space="preserve"> </w:t>
      </w:r>
      <w:r w:rsidR="003E3E83" w:rsidRPr="006143A9">
        <w:rPr>
          <w:rFonts w:ascii="Times New Roman" w:eastAsia="Times New Roman" w:hAnsi="Times New Roman" w:cs="Times New Roman"/>
          <w:color w:val="222222"/>
        </w:rPr>
        <w:t xml:space="preserve">(2 hour) </w:t>
      </w:r>
      <w:r w:rsidRPr="006143A9">
        <w:rPr>
          <w:rFonts w:ascii="Times New Roman" w:eastAsia="Times New Roman" w:hAnsi="Times New Roman" w:cs="Times New Roman"/>
          <w:color w:val="222222"/>
        </w:rPr>
        <w:t>mid-term exam</w:t>
      </w:r>
      <w:r w:rsidR="00806A2D" w:rsidRPr="006143A9">
        <w:rPr>
          <w:rFonts w:ascii="Times New Roman" w:eastAsia="Times New Roman" w:hAnsi="Times New Roman" w:cs="Times New Roman"/>
          <w:color w:val="222222"/>
        </w:rPr>
        <w:t>ination</w:t>
      </w:r>
      <w:r w:rsidRPr="006143A9">
        <w:rPr>
          <w:rFonts w:ascii="Times New Roman" w:eastAsia="Times New Roman" w:hAnsi="Times New Roman" w:cs="Times New Roman"/>
          <w:color w:val="222222"/>
        </w:rPr>
        <w:t xml:space="preserve"> immediately following </w:t>
      </w:r>
      <w:r w:rsidR="00806A2D" w:rsidRPr="006143A9">
        <w:rPr>
          <w:rFonts w:ascii="Times New Roman" w:eastAsia="Times New Roman" w:hAnsi="Times New Roman" w:cs="Times New Roman"/>
          <w:color w:val="222222"/>
        </w:rPr>
        <w:t xml:space="preserve">the second section </w:t>
      </w:r>
      <w:r w:rsidRPr="006143A9">
        <w:rPr>
          <w:rFonts w:ascii="Times New Roman" w:eastAsia="Times New Roman" w:hAnsi="Times New Roman" w:cs="Times New Roman"/>
          <w:color w:val="222222"/>
        </w:rPr>
        <w:t xml:space="preserve">of the course. </w:t>
      </w:r>
      <w:r w:rsidR="00482B5A" w:rsidRPr="006143A9">
        <w:rPr>
          <w:rFonts w:ascii="Times New Roman" w:eastAsia="Times New Roman" w:hAnsi="Times New Roman" w:cs="Times New Roman"/>
          <w:color w:val="222222"/>
        </w:rPr>
        <w:t xml:space="preserve">Students will be allowed </w:t>
      </w:r>
      <w:r w:rsidR="005A044D" w:rsidRPr="006143A9">
        <w:rPr>
          <w:rFonts w:ascii="Times New Roman" w:eastAsia="Times New Roman" w:hAnsi="Times New Roman" w:cs="Times New Roman"/>
          <w:color w:val="222222"/>
        </w:rPr>
        <w:t xml:space="preserve">to use online </w:t>
      </w:r>
      <w:proofErr w:type="gramStart"/>
      <w:r w:rsidR="005A044D" w:rsidRPr="006143A9">
        <w:rPr>
          <w:rFonts w:ascii="Times New Roman" w:eastAsia="Times New Roman" w:hAnsi="Times New Roman" w:cs="Times New Roman"/>
          <w:color w:val="222222"/>
        </w:rPr>
        <w:t>materials</w:t>
      </w:r>
      <w:r w:rsidR="003E3E83" w:rsidRPr="006143A9">
        <w:rPr>
          <w:rFonts w:ascii="Times New Roman" w:eastAsia="Times New Roman" w:hAnsi="Times New Roman" w:cs="Times New Roman"/>
          <w:color w:val="222222"/>
        </w:rPr>
        <w:t>,</w:t>
      </w:r>
      <w:r w:rsidR="00460D8A">
        <w:rPr>
          <w:rFonts w:ascii="Times New Roman" w:eastAsia="Times New Roman" w:hAnsi="Times New Roman" w:cs="Times New Roman"/>
          <w:color w:val="222222"/>
        </w:rPr>
        <w:t xml:space="preserve"> </w:t>
      </w:r>
      <w:r w:rsidR="003E3E83" w:rsidRPr="006143A9">
        <w:rPr>
          <w:rFonts w:ascii="Times New Roman" w:eastAsia="Times New Roman" w:hAnsi="Times New Roman" w:cs="Times New Roman"/>
          <w:color w:val="222222"/>
        </w:rPr>
        <w:t>but</w:t>
      </w:r>
      <w:proofErr w:type="gramEnd"/>
      <w:r w:rsidR="003E3E83" w:rsidRPr="006143A9">
        <w:rPr>
          <w:rFonts w:ascii="Times New Roman" w:eastAsia="Times New Roman" w:hAnsi="Times New Roman" w:cs="Times New Roman"/>
          <w:color w:val="222222"/>
        </w:rPr>
        <w:t xml:space="preserve"> may not work together or request the help of others</w:t>
      </w:r>
      <w:r w:rsidR="00482B5A" w:rsidRPr="006143A9">
        <w:rPr>
          <w:rFonts w:ascii="Times New Roman" w:eastAsia="Times New Roman" w:hAnsi="Times New Roman" w:cs="Times New Roman"/>
          <w:color w:val="222222"/>
        </w:rPr>
        <w:t xml:space="preserve">.  </w:t>
      </w:r>
      <w:r w:rsidRPr="006143A9">
        <w:rPr>
          <w:rFonts w:ascii="Times New Roman" w:eastAsia="Times New Roman" w:hAnsi="Times New Roman" w:cs="Times New Roman"/>
          <w:color w:val="222222"/>
        </w:rPr>
        <w:t>This mid-term is intended to en</w:t>
      </w:r>
      <w:r w:rsidR="00806A2D" w:rsidRPr="006143A9">
        <w:rPr>
          <w:rFonts w:ascii="Times New Roman" w:eastAsia="Times New Roman" w:hAnsi="Times New Roman" w:cs="Times New Roman"/>
          <w:color w:val="222222"/>
        </w:rPr>
        <w:t>sure that students gain a basic—and broad—u</w:t>
      </w:r>
      <w:r w:rsidRPr="006143A9">
        <w:rPr>
          <w:rFonts w:ascii="Times New Roman" w:eastAsia="Times New Roman" w:hAnsi="Times New Roman" w:cs="Times New Roman"/>
          <w:color w:val="222222"/>
        </w:rPr>
        <w:t>nderstanding of course material.</w:t>
      </w:r>
      <w:r w:rsidR="005872E1" w:rsidRPr="006143A9">
        <w:rPr>
          <w:rFonts w:ascii="Times New Roman" w:eastAsia="Times New Roman" w:hAnsi="Times New Roman" w:cs="Times New Roman"/>
          <w:color w:val="222222"/>
        </w:rPr>
        <w:t xml:space="preserve">  </w:t>
      </w:r>
    </w:p>
    <w:p w14:paraId="5197FECD" w14:textId="77777777" w:rsidR="006143A9" w:rsidRPr="006143A9" w:rsidRDefault="006143A9" w:rsidP="006143A9">
      <w:pPr>
        <w:pStyle w:val="ListParagraph"/>
        <w:rPr>
          <w:rFonts w:ascii="Times New Roman" w:eastAsia="Times New Roman" w:hAnsi="Times New Roman" w:cs="Times New Roman"/>
          <w:i/>
          <w:color w:val="222222"/>
        </w:rPr>
      </w:pPr>
    </w:p>
    <w:p w14:paraId="1F35AAB3" w14:textId="2DF0353C" w:rsidR="008E00B8" w:rsidRDefault="008E00B8" w:rsidP="005A044D">
      <w:pPr>
        <w:ind w:left="720"/>
        <w:rPr>
          <w:rFonts w:ascii="Times New Roman" w:eastAsia="Times New Roman" w:hAnsi="Times New Roman" w:cs="Times New Roman"/>
          <w:color w:val="222222"/>
        </w:rPr>
      </w:pPr>
      <w:r>
        <w:rPr>
          <w:rFonts w:ascii="Times New Roman" w:eastAsia="Times New Roman" w:hAnsi="Times New Roman" w:cs="Times New Roman"/>
          <w:i/>
          <w:color w:val="222222"/>
        </w:rPr>
        <w:t>Learning Outcomes</w:t>
      </w:r>
      <w:r w:rsidRPr="008E00B8">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Critical thinking; systems thinking; economic literacy; initiative and practical skills; analytical thinking; effective communication; integrated reasoning</w:t>
      </w:r>
    </w:p>
    <w:p w14:paraId="11676975" w14:textId="77777777" w:rsidR="001E0C06" w:rsidRDefault="001E0C06" w:rsidP="001A1F68">
      <w:pPr>
        <w:rPr>
          <w:rFonts w:ascii="Times New Roman" w:eastAsia="Times New Roman" w:hAnsi="Times New Roman" w:cs="Times New Roman"/>
          <w:color w:val="222222"/>
        </w:rPr>
      </w:pPr>
    </w:p>
    <w:p w14:paraId="4AFA5C5F" w14:textId="3E6642FD" w:rsidR="00093EF7" w:rsidRPr="001160C4" w:rsidRDefault="006143A9" w:rsidP="001160C4">
      <w:pPr>
        <w:pStyle w:val="ListParagraph"/>
        <w:numPr>
          <w:ilvl w:val="0"/>
          <w:numId w:val="15"/>
        </w:numPr>
        <w:rPr>
          <w:rFonts w:ascii="Times New Roman" w:eastAsia="Times New Roman" w:hAnsi="Times New Roman" w:cs="Times New Roman"/>
          <w:color w:val="222222"/>
        </w:rPr>
      </w:pPr>
      <w:r w:rsidRPr="001160C4">
        <w:rPr>
          <w:rFonts w:ascii="Times New Roman" w:eastAsia="Times New Roman" w:hAnsi="Times New Roman" w:cs="Times New Roman"/>
          <w:b/>
          <w:color w:val="222222"/>
        </w:rPr>
        <w:t>Semester</w:t>
      </w:r>
      <w:r w:rsidR="00093EF7" w:rsidRPr="001160C4">
        <w:rPr>
          <w:rFonts w:ascii="Times New Roman" w:eastAsia="Times New Roman" w:hAnsi="Times New Roman" w:cs="Times New Roman"/>
          <w:b/>
          <w:color w:val="222222"/>
        </w:rPr>
        <w:t xml:space="preserve"> Project </w:t>
      </w:r>
      <w:r w:rsidR="00093EF7" w:rsidRPr="001160C4">
        <w:rPr>
          <w:rFonts w:ascii="Times New Roman" w:eastAsia="Times New Roman" w:hAnsi="Times New Roman" w:cs="Times New Roman"/>
          <w:color w:val="222222"/>
        </w:rPr>
        <w:t>(</w:t>
      </w:r>
      <w:r w:rsidRPr="001160C4">
        <w:rPr>
          <w:rFonts w:ascii="Times New Roman" w:eastAsia="Times New Roman" w:hAnsi="Times New Roman" w:cs="Times New Roman"/>
          <w:b/>
          <w:bCs/>
          <w:color w:val="222222"/>
        </w:rPr>
        <w:t>50</w:t>
      </w:r>
      <w:r w:rsidR="00093EF7" w:rsidRPr="001160C4">
        <w:rPr>
          <w:rFonts w:ascii="Times New Roman" w:eastAsia="Times New Roman" w:hAnsi="Times New Roman" w:cs="Times New Roman"/>
          <w:b/>
          <w:bCs/>
          <w:color w:val="222222"/>
        </w:rPr>
        <w:t xml:space="preserve"> pts</w:t>
      </w:r>
      <w:r w:rsidR="00AE53D7" w:rsidRPr="001160C4">
        <w:rPr>
          <w:rFonts w:ascii="Times New Roman" w:eastAsia="Times New Roman" w:hAnsi="Times New Roman" w:cs="Times New Roman"/>
          <w:b/>
          <w:bCs/>
          <w:color w:val="222222"/>
        </w:rPr>
        <w:t>; 20%</w:t>
      </w:r>
      <w:r w:rsidR="00093EF7" w:rsidRPr="001160C4">
        <w:rPr>
          <w:rFonts w:ascii="Times New Roman" w:eastAsia="Times New Roman" w:hAnsi="Times New Roman" w:cs="Times New Roman"/>
          <w:color w:val="222222"/>
        </w:rPr>
        <w:t>) Students will be tasked with examining a current topic</w:t>
      </w:r>
      <w:r w:rsidR="005C6304" w:rsidRPr="001160C4">
        <w:rPr>
          <w:rFonts w:ascii="Times New Roman" w:eastAsia="Times New Roman" w:hAnsi="Times New Roman" w:cs="Times New Roman"/>
          <w:color w:val="222222"/>
        </w:rPr>
        <w:t xml:space="preserve"> </w:t>
      </w:r>
      <w:r w:rsidR="00093EF7" w:rsidRPr="001160C4">
        <w:rPr>
          <w:rFonts w:ascii="Times New Roman" w:eastAsia="Times New Roman" w:hAnsi="Times New Roman" w:cs="Times New Roman"/>
          <w:color w:val="222222"/>
        </w:rPr>
        <w:t xml:space="preserve">of energy sustainability as </w:t>
      </w:r>
      <w:r w:rsidRPr="001160C4">
        <w:rPr>
          <w:rFonts w:ascii="Times New Roman" w:eastAsia="Times New Roman" w:hAnsi="Times New Roman" w:cs="Times New Roman"/>
          <w:color w:val="222222"/>
        </w:rPr>
        <w:t xml:space="preserve">either </w:t>
      </w:r>
      <w:r w:rsidR="00F82FAC">
        <w:rPr>
          <w:rFonts w:ascii="Times New Roman" w:eastAsia="Times New Roman" w:hAnsi="Times New Roman" w:cs="Times New Roman"/>
          <w:color w:val="222222"/>
        </w:rPr>
        <w:t xml:space="preserve">an </w:t>
      </w:r>
      <w:r w:rsidRPr="001160C4">
        <w:rPr>
          <w:rFonts w:ascii="Times New Roman" w:eastAsia="Times New Roman" w:hAnsi="Times New Roman" w:cs="Times New Roman"/>
          <w:color w:val="222222"/>
        </w:rPr>
        <w:t xml:space="preserve">individual or as </w:t>
      </w:r>
      <w:r w:rsidR="00093EF7" w:rsidRPr="001160C4">
        <w:rPr>
          <w:rFonts w:ascii="Times New Roman" w:eastAsia="Times New Roman" w:hAnsi="Times New Roman" w:cs="Times New Roman"/>
          <w:color w:val="222222"/>
        </w:rPr>
        <w:t>members of a group.  The focus of each project is up to the student</w:t>
      </w:r>
      <w:r w:rsidRPr="001160C4">
        <w:rPr>
          <w:rFonts w:ascii="Times New Roman" w:eastAsia="Times New Roman" w:hAnsi="Times New Roman" w:cs="Times New Roman"/>
          <w:color w:val="222222"/>
        </w:rPr>
        <w:t>(s)</w:t>
      </w:r>
      <w:r w:rsidR="00093EF7" w:rsidRPr="001160C4">
        <w:rPr>
          <w:rFonts w:ascii="Times New Roman" w:eastAsia="Times New Roman" w:hAnsi="Times New Roman" w:cs="Times New Roman"/>
          <w:color w:val="222222"/>
        </w:rPr>
        <w:t xml:space="preserve"> involved; however, the instructor must approve each project focus before they proceed.</w:t>
      </w:r>
      <w:r w:rsidR="00F82FAC">
        <w:rPr>
          <w:rFonts w:ascii="Times New Roman" w:eastAsia="Times New Roman" w:hAnsi="Times New Roman" w:cs="Times New Roman"/>
          <w:color w:val="222222"/>
        </w:rPr>
        <w:t xml:space="preserve"> </w:t>
      </w:r>
      <w:r w:rsidR="00093EF7" w:rsidRPr="001160C4">
        <w:rPr>
          <w:rFonts w:ascii="Times New Roman" w:eastAsia="Times New Roman" w:hAnsi="Times New Roman" w:cs="Times New Roman"/>
          <w:color w:val="222222"/>
        </w:rPr>
        <w:t xml:space="preserve">Groups </w:t>
      </w:r>
      <w:r w:rsidRPr="001160C4">
        <w:rPr>
          <w:rFonts w:ascii="Times New Roman" w:eastAsia="Times New Roman" w:hAnsi="Times New Roman" w:cs="Times New Roman"/>
          <w:b/>
          <w:color w:val="222222"/>
          <w:u w:val="single"/>
        </w:rPr>
        <w:t>can be up to FIVE</w:t>
      </w:r>
      <w:r w:rsidR="00093EF7" w:rsidRPr="001160C4">
        <w:rPr>
          <w:rFonts w:ascii="Times New Roman" w:eastAsia="Times New Roman" w:hAnsi="Times New Roman" w:cs="Times New Roman"/>
          <w:color w:val="222222"/>
        </w:rPr>
        <w:t xml:space="preserve"> students.</w:t>
      </w:r>
      <w:r w:rsidR="00893512" w:rsidRPr="001160C4">
        <w:rPr>
          <w:rFonts w:ascii="Times New Roman" w:eastAsia="Times New Roman" w:hAnsi="Times New Roman" w:cs="Times New Roman"/>
          <w:color w:val="222222"/>
        </w:rPr>
        <w:t xml:space="preserve">  </w:t>
      </w:r>
      <w:r w:rsidR="00093EF7" w:rsidRPr="001160C4">
        <w:rPr>
          <w:rFonts w:ascii="Times New Roman" w:eastAsia="Times New Roman" w:hAnsi="Times New Roman" w:cs="Times New Roman"/>
          <w:color w:val="222222"/>
        </w:rPr>
        <w:t>The result of this project must be either a</w:t>
      </w:r>
      <w:r w:rsidR="001160C4" w:rsidRPr="001160C4">
        <w:rPr>
          <w:rFonts w:ascii="Times New Roman" w:eastAsia="Times New Roman" w:hAnsi="Times New Roman" w:cs="Times New Roman"/>
          <w:color w:val="222222"/>
        </w:rPr>
        <w:t xml:space="preserve"> professional report,</w:t>
      </w:r>
      <w:r w:rsidR="005872E1" w:rsidRPr="001160C4">
        <w:rPr>
          <w:rFonts w:ascii="Times New Roman" w:eastAsia="Times New Roman" w:hAnsi="Times New Roman" w:cs="Times New Roman"/>
          <w:color w:val="222222"/>
        </w:rPr>
        <w:t xml:space="preserve"> </w:t>
      </w:r>
      <w:r w:rsidR="001160C4" w:rsidRPr="001160C4">
        <w:rPr>
          <w:rFonts w:ascii="Times New Roman" w:eastAsia="Times New Roman" w:hAnsi="Times New Roman" w:cs="Times New Roman"/>
          <w:color w:val="222222"/>
        </w:rPr>
        <w:t>live</w:t>
      </w:r>
      <w:r w:rsidR="00093EF7" w:rsidRPr="001160C4">
        <w:rPr>
          <w:rFonts w:ascii="Times New Roman" w:eastAsia="Times New Roman" w:hAnsi="Times New Roman" w:cs="Times New Roman"/>
          <w:color w:val="222222"/>
        </w:rPr>
        <w:t xml:space="preserve"> presentation</w:t>
      </w:r>
      <w:r w:rsidR="005872E1" w:rsidRPr="001160C4">
        <w:rPr>
          <w:rFonts w:ascii="Times New Roman" w:eastAsia="Times New Roman" w:hAnsi="Times New Roman" w:cs="Times New Roman"/>
          <w:color w:val="222222"/>
        </w:rPr>
        <w:t>, online video, or audio recording (i.e., Podcast)</w:t>
      </w:r>
      <w:r w:rsidR="005C6304" w:rsidRPr="001160C4">
        <w:rPr>
          <w:rFonts w:ascii="Times New Roman" w:eastAsia="Times New Roman" w:hAnsi="Times New Roman" w:cs="Times New Roman"/>
          <w:color w:val="222222"/>
        </w:rPr>
        <w:t>; examples will be provided</w:t>
      </w:r>
      <w:r w:rsidR="00093EF7" w:rsidRPr="001160C4">
        <w:rPr>
          <w:rFonts w:ascii="Times New Roman" w:eastAsia="Times New Roman" w:hAnsi="Times New Roman" w:cs="Times New Roman"/>
          <w:color w:val="222222"/>
        </w:rPr>
        <w:t xml:space="preserve">.  </w:t>
      </w:r>
      <w:r w:rsidR="00093EF7" w:rsidRPr="001160C4">
        <w:rPr>
          <w:rFonts w:ascii="Times New Roman" w:eastAsia="Times New Roman" w:hAnsi="Times New Roman" w:cs="Times New Roman"/>
          <w:i/>
          <w:color w:val="222222"/>
        </w:rPr>
        <w:t>Students are encouraged to be creative</w:t>
      </w:r>
      <w:r w:rsidR="005C6304" w:rsidRPr="001160C4">
        <w:rPr>
          <w:rFonts w:ascii="Times New Roman" w:eastAsia="Times New Roman" w:hAnsi="Times New Roman" w:cs="Times New Roman"/>
          <w:i/>
          <w:color w:val="222222"/>
        </w:rPr>
        <w:t>.</w:t>
      </w:r>
      <w:r w:rsidR="00F82FAC">
        <w:rPr>
          <w:rFonts w:ascii="Times New Roman" w:eastAsia="Times New Roman" w:hAnsi="Times New Roman" w:cs="Times New Roman"/>
          <w:color w:val="222222"/>
        </w:rPr>
        <w:t xml:space="preserve"> Student </w:t>
      </w:r>
      <w:r w:rsidR="00C126A8">
        <w:rPr>
          <w:rFonts w:ascii="Times New Roman" w:eastAsia="Times New Roman" w:hAnsi="Times New Roman" w:cs="Times New Roman"/>
          <w:color w:val="222222"/>
        </w:rPr>
        <w:t xml:space="preserve">composition and </w:t>
      </w:r>
      <w:r w:rsidR="00FB4DD7">
        <w:rPr>
          <w:rFonts w:ascii="Times New Roman" w:eastAsia="Times New Roman" w:hAnsi="Times New Roman" w:cs="Times New Roman"/>
          <w:color w:val="222222"/>
        </w:rPr>
        <w:t>project</w:t>
      </w:r>
      <w:r w:rsidR="00C126A8">
        <w:rPr>
          <w:rFonts w:ascii="Times New Roman" w:eastAsia="Times New Roman" w:hAnsi="Times New Roman" w:cs="Times New Roman"/>
          <w:color w:val="222222"/>
        </w:rPr>
        <w:t xml:space="preserve"> topics</w:t>
      </w:r>
      <w:r w:rsidR="00FB4DD7">
        <w:rPr>
          <w:rFonts w:ascii="Times New Roman" w:eastAsia="Times New Roman" w:hAnsi="Times New Roman" w:cs="Times New Roman"/>
          <w:color w:val="222222"/>
        </w:rPr>
        <w:t xml:space="preserve"> must be locked in by </w:t>
      </w:r>
      <w:r w:rsidR="00FB4DD7" w:rsidRPr="00FB4DD7">
        <w:rPr>
          <w:rFonts w:ascii="Times New Roman" w:eastAsia="Times New Roman" w:hAnsi="Times New Roman" w:cs="Times New Roman"/>
          <w:b/>
          <w:bCs/>
          <w:color w:val="222222"/>
        </w:rPr>
        <w:t>Thursday, March 25</w:t>
      </w:r>
      <w:r w:rsidR="00FB4DD7" w:rsidRPr="00FB4DD7">
        <w:rPr>
          <w:rFonts w:ascii="Times New Roman" w:eastAsia="Times New Roman" w:hAnsi="Times New Roman" w:cs="Times New Roman"/>
          <w:b/>
          <w:bCs/>
          <w:color w:val="222222"/>
          <w:vertAlign w:val="superscript"/>
        </w:rPr>
        <w:t>th</w:t>
      </w:r>
      <w:r w:rsidR="00FB4DD7" w:rsidRPr="00FB4DD7">
        <w:rPr>
          <w:rFonts w:ascii="Times New Roman" w:eastAsia="Times New Roman" w:hAnsi="Times New Roman" w:cs="Times New Roman"/>
          <w:b/>
          <w:bCs/>
          <w:color w:val="222222"/>
        </w:rPr>
        <w:t>, 2021</w:t>
      </w:r>
      <w:r w:rsidR="00FB4DD7">
        <w:rPr>
          <w:rFonts w:ascii="Times New Roman" w:eastAsia="Times New Roman" w:hAnsi="Times New Roman" w:cs="Times New Roman"/>
          <w:color w:val="222222"/>
        </w:rPr>
        <w:t xml:space="preserve">. </w:t>
      </w:r>
    </w:p>
    <w:p w14:paraId="58272DDF" w14:textId="77777777" w:rsidR="00093EF7" w:rsidRDefault="00093EF7" w:rsidP="005872E1">
      <w:pPr>
        <w:rPr>
          <w:rFonts w:ascii="Times New Roman" w:eastAsia="Times New Roman" w:hAnsi="Times New Roman" w:cs="Times New Roman"/>
          <w:b/>
          <w:color w:val="222222"/>
        </w:rPr>
      </w:pPr>
    </w:p>
    <w:p w14:paraId="7217A3D8" w14:textId="77777777" w:rsidR="00093EF7" w:rsidRPr="0063684D" w:rsidRDefault="00093EF7" w:rsidP="00C126A8">
      <w:pPr>
        <w:ind w:left="720"/>
        <w:rPr>
          <w:rFonts w:ascii="Times New Roman" w:eastAsia="Times New Roman" w:hAnsi="Times New Roman" w:cs="Times New Roman"/>
          <w:color w:val="222222"/>
        </w:rPr>
      </w:pPr>
      <w:r>
        <w:rPr>
          <w:rFonts w:ascii="Times New Roman" w:eastAsia="Times New Roman" w:hAnsi="Times New Roman" w:cs="Times New Roman"/>
          <w:i/>
          <w:color w:val="222222"/>
        </w:rPr>
        <w:t>Learning Outcomes</w:t>
      </w:r>
      <w:r w:rsidRPr="008E00B8">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Critical thinking; systems thinking; initiative and practical skills; analytical thinking; effective communication; effective citizenship; integrated reasoning</w:t>
      </w:r>
    </w:p>
    <w:p w14:paraId="72D96859" w14:textId="77777777" w:rsidR="00093EF7" w:rsidRDefault="00093EF7" w:rsidP="007D1286">
      <w:pPr>
        <w:rPr>
          <w:rFonts w:ascii="Times New Roman" w:eastAsia="Times New Roman" w:hAnsi="Times New Roman" w:cs="Times New Roman"/>
          <w:b/>
          <w:color w:val="222222"/>
        </w:rPr>
      </w:pPr>
    </w:p>
    <w:p w14:paraId="01CB455D" w14:textId="34421BE6" w:rsidR="00634FF3" w:rsidRPr="00634FF3" w:rsidRDefault="001E0C06" w:rsidP="00634FF3">
      <w:pPr>
        <w:pStyle w:val="ListParagraph"/>
        <w:numPr>
          <w:ilvl w:val="0"/>
          <w:numId w:val="15"/>
        </w:numPr>
        <w:rPr>
          <w:rFonts w:ascii="Times New Roman" w:eastAsia="Times New Roman" w:hAnsi="Times New Roman" w:cs="Times New Roman"/>
          <w:i/>
          <w:color w:val="222222"/>
        </w:rPr>
      </w:pPr>
      <w:r w:rsidRPr="00460D8A">
        <w:rPr>
          <w:rFonts w:ascii="Times New Roman" w:eastAsia="Times New Roman" w:hAnsi="Times New Roman" w:cs="Times New Roman"/>
          <w:b/>
          <w:color w:val="222222"/>
        </w:rPr>
        <w:t>Final Exam (</w:t>
      </w:r>
      <w:r w:rsidR="00460D8A" w:rsidRPr="00460D8A">
        <w:rPr>
          <w:rFonts w:ascii="Times New Roman" w:eastAsia="Times New Roman" w:hAnsi="Times New Roman" w:cs="Times New Roman"/>
          <w:b/>
          <w:color w:val="222222"/>
        </w:rPr>
        <w:t>5</w:t>
      </w:r>
      <w:r w:rsidR="00B1464D" w:rsidRPr="00460D8A">
        <w:rPr>
          <w:rFonts w:ascii="Times New Roman" w:eastAsia="Times New Roman" w:hAnsi="Times New Roman" w:cs="Times New Roman"/>
          <w:b/>
          <w:color w:val="222222"/>
        </w:rPr>
        <w:t>0</w:t>
      </w:r>
      <w:r w:rsidRPr="00460D8A">
        <w:rPr>
          <w:rFonts w:ascii="Times New Roman" w:eastAsia="Times New Roman" w:hAnsi="Times New Roman" w:cs="Times New Roman"/>
          <w:b/>
          <w:color w:val="222222"/>
        </w:rPr>
        <w:t xml:space="preserve"> pts</w:t>
      </w:r>
      <w:r w:rsidR="005C6304" w:rsidRPr="00460D8A">
        <w:rPr>
          <w:rFonts w:ascii="Times New Roman" w:eastAsia="Times New Roman" w:hAnsi="Times New Roman" w:cs="Times New Roman"/>
          <w:b/>
          <w:color w:val="222222"/>
        </w:rPr>
        <w:t>; 20%</w:t>
      </w:r>
      <w:r w:rsidRPr="00460D8A">
        <w:rPr>
          <w:rFonts w:ascii="Times New Roman" w:eastAsia="Times New Roman" w:hAnsi="Times New Roman" w:cs="Times New Roman"/>
          <w:b/>
          <w:color w:val="222222"/>
        </w:rPr>
        <w:t>)</w:t>
      </w:r>
      <w:r w:rsidR="00503213" w:rsidRPr="00460D8A">
        <w:rPr>
          <w:rFonts w:ascii="Times New Roman" w:eastAsia="Times New Roman" w:hAnsi="Times New Roman" w:cs="Times New Roman"/>
          <w:b/>
          <w:color w:val="222222"/>
        </w:rPr>
        <w:t xml:space="preserve">: </w:t>
      </w:r>
      <w:r w:rsidR="00634FF3">
        <w:rPr>
          <w:rFonts w:ascii="Times New Roman" w:eastAsia="Times New Roman" w:hAnsi="Times New Roman" w:cs="Times New Roman"/>
          <w:b/>
          <w:color w:val="222222"/>
        </w:rPr>
        <w:t xml:space="preserve">Due by 10pm on </w:t>
      </w:r>
      <w:r w:rsidR="00503213" w:rsidRPr="00460D8A">
        <w:rPr>
          <w:rFonts w:ascii="Times New Roman" w:eastAsia="Times New Roman" w:hAnsi="Times New Roman" w:cs="Times New Roman"/>
          <w:b/>
          <w:color w:val="000000"/>
        </w:rPr>
        <w:t>Tuesday, Apr</w:t>
      </w:r>
      <w:r w:rsidR="00634FF3">
        <w:rPr>
          <w:rFonts w:ascii="Times New Roman" w:eastAsia="Times New Roman" w:hAnsi="Times New Roman" w:cs="Times New Roman"/>
          <w:b/>
          <w:color w:val="000000"/>
        </w:rPr>
        <w:t>il</w:t>
      </w:r>
      <w:r w:rsidR="00503213" w:rsidRPr="00460D8A">
        <w:rPr>
          <w:rFonts w:ascii="Times New Roman" w:eastAsia="Times New Roman" w:hAnsi="Times New Roman" w:cs="Times New Roman"/>
          <w:b/>
          <w:color w:val="000000"/>
        </w:rPr>
        <w:t xml:space="preserve"> 2</w:t>
      </w:r>
      <w:r w:rsidR="00460D8A" w:rsidRPr="00460D8A">
        <w:rPr>
          <w:rFonts w:ascii="Times New Roman" w:eastAsia="Times New Roman" w:hAnsi="Times New Roman" w:cs="Times New Roman"/>
          <w:b/>
          <w:color w:val="000000"/>
        </w:rPr>
        <w:t>7</w:t>
      </w:r>
      <w:r w:rsidR="00460D8A" w:rsidRPr="00460D8A">
        <w:rPr>
          <w:rFonts w:ascii="Times New Roman" w:eastAsia="Times New Roman" w:hAnsi="Times New Roman" w:cs="Times New Roman"/>
          <w:b/>
          <w:color w:val="000000"/>
          <w:vertAlign w:val="superscript"/>
        </w:rPr>
        <w:t>th</w:t>
      </w:r>
      <w:r w:rsidR="00634FF3">
        <w:rPr>
          <w:rFonts w:ascii="Times New Roman" w:eastAsia="Times New Roman" w:hAnsi="Times New Roman" w:cs="Times New Roman"/>
          <w:color w:val="000000"/>
          <w:sz w:val="20"/>
          <w:szCs w:val="20"/>
        </w:rPr>
        <w:t>.</w:t>
      </w:r>
      <w:r w:rsidRPr="00460D8A">
        <w:rPr>
          <w:rFonts w:ascii="Times New Roman" w:eastAsia="Times New Roman" w:hAnsi="Times New Roman" w:cs="Times New Roman"/>
          <w:color w:val="222222"/>
        </w:rPr>
        <w:t xml:space="preserve"> </w:t>
      </w:r>
      <w:r w:rsidR="00460D8A" w:rsidRPr="006143A9">
        <w:rPr>
          <w:rFonts w:ascii="Times New Roman" w:eastAsia="Times New Roman" w:hAnsi="Times New Roman" w:cs="Times New Roman"/>
          <w:color w:val="222222"/>
        </w:rPr>
        <w:t xml:space="preserve">Students will take one open-book, time-limited (2 hour) </w:t>
      </w:r>
      <w:r w:rsidR="00460D8A">
        <w:rPr>
          <w:rFonts w:ascii="Times New Roman" w:eastAsia="Times New Roman" w:hAnsi="Times New Roman" w:cs="Times New Roman"/>
          <w:color w:val="222222"/>
        </w:rPr>
        <w:t xml:space="preserve">final </w:t>
      </w:r>
      <w:r w:rsidR="00460D8A" w:rsidRPr="006143A9">
        <w:rPr>
          <w:rFonts w:ascii="Times New Roman" w:eastAsia="Times New Roman" w:hAnsi="Times New Roman" w:cs="Times New Roman"/>
          <w:color w:val="222222"/>
        </w:rPr>
        <w:t xml:space="preserve">examination </w:t>
      </w:r>
      <w:r w:rsidR="00634FF3">
        <w:rPr>
          <w:rFonts w:ascii="Times New Roman" w:eastAsia="Times New Roman" w:hAnsi="Times New Roman" w:cs="Times New Roman"/>
          <w:color w:val="222222"/>
        </w:rPr>
        <w:t>due by 10pm on Tuesday April 27</w:t>
      </w:r>
      <w:r w:rsidR="00634FF3" w:rsidRPr="00634FF3">
        <w:rPr>
          <w:rFonts w:ascii="Times New Roman" w:eastAsia="Times New Roman" w:hAnsi="Times New Roman" w:cs="Times New Roman"/>
          <w:color w:val="222222"/>
          <w:vertAlign w:val="superscript"/>
        </w:rPr>
        <w:t>th</w:t>
      </w:r>
      <w:r w:rsidR="00460D8A" w:rsidRPr="006143A9">
        <w:rPr>
          <w:rFonts w:ascii="Times New Roman" w:eastAsia="Times New Roman" w:hAnsi="Times New Roman" w:cs="Times New Roman"/>
          <w:color w:val="222222"/>
        </w:rPr>
        <w:t xml:space="preserve">. Students will be allowed to use online </w:t>
      </w:r>
      <w:proofErr w:type="gramStart"/>
      <w:r w:rsidR="00460D8A" w:rsidRPr="006143A9">
        <w:rPr>
          <w:rFonts w:ascii="Times New Roman" w:eastAsia="Times New Roman" w:hAnsi="Times New Roman" w:cs="Times New Roman"/>
          <w:color w:val="222222"/>
        </w:rPr>
        <w:t>materials,</w:t>
      </w:r>
      <w:r w:rsidR="00460D8A">
        <w:rPr>
          <w:rFonts w:ascii="Times New Roman" w:eastAsia="Times New Roman" w:hAnsi="Times New Roman" w:cs="Times New Roman"/>
          <w:color w:val="222222"/>
        </w:rPr>
        <w:t xml:space="preserve"> </w:t>
      </w:r>
      <w:r w:rsidR="00460D8A" w:rsidRPr="006143A9">
        <w:rPr>
          <w:rFonts w:ascii="Times New Roman" w:eastAsia="Times New Roman" w:hAnsi="Times New Roman" w:cs="Times New Roman"/>
          <w:color w:val="222222"/>
        </w:rPr>
        <w:t>but</w:t>
      </w:r>
      <w:proofErr w:type="gramEnd"/>
      <w:r w:rsidR="00460D8A" w:rsidRPr="006143A9">
        <w:rPr>
          <w:rFonts w:ascii="Times New Roman" w:eastAsia="Times New Roman" w:hAnsi="Times New Roman" w:cs="Times New Roman"/>
          <w:color w:val="222222"/>
        </w:rPr>
        <w:t xml:space="preserve"> may not work together or request the help of others.  This </w:t>
      </w:r>
      <w:r w:rsidR="00634FF3">
        <w:rPr>
          <w:rFonts w:ascii="Times New Roman" w:eastAsia="Times New Roman" w:hAnsi="Times New Roman" w:cs="Times New Roman"/>
          <w:color w:val="222222"/>
        </w:rPr>
        <w:t>final exam</w:t>
      </w:r>
      <w:r w:rsidR="00460D8A" w:rsidRPr="006143A9">
        <w:rPr>
          <w:rFonts w:ascii="Times New Roman" w:eastAsia="Times New Roman" w:hAnsi="Times New Roman" w:cs="Times New Roman"/>
          <w:color w:val="222222"/>
        </w:rPr>
        <w:t xml:space="preserve"> is</w:t>
      </w:r>
      <w:r w:rsidR="00634FF3">
        <w:rPr>
          <w:rFonts w:ascii="Times New Roman" w:eastAsia="Times New Roman" w:hAnsi="Times New Roman" w:cs="Times New Roman"/>
          <w:color w:val="222222"/>
        </w:rPr>
        <w:t xml:space="preserve"> cumulative and is</w:t>
      </w:r>
      <w:r w:rsidR="00460D8A" w:rsidRPr="006143A9">
        <w:rPr>
          <w:rFonts w:ascii="Times New Roman" w:eastAsia="Times New Roman" w:hAnsi="Times New Roman" w:cs="Times New Roman"/>
          <w:color w:val="222222"/>
        </w:rPr>
        <w:t xml:space="preserve"> intended to ensure that students gain a basic—and broad—understanding of course material.  </w:t>
      </w:r>
    </w:p>
    <w:p w14:paraId="099CBB82" w14:textId="77777777" w:rsidR="00634FF3" w:rsidRDefault="00634FF3" w:rsidP="00634FF3">
      <w:pPr>
        <w:pStyle w:val="ListParagraph"/>
        <w:rPr>
          <w:rFonts w:ascii="Times New Roman" w:eastAsia="Times New Roman" w:hAnsi="Times New Roman" w:cs="Times New Roman"/>
          <w:i/>
          <w:color w:val="222222"/>
        </w:rPr>
      </w:pPr>
    </w:p>
    <w:p w14:paraId="69EFA561" w14:textId="61A85A45" w:rsidR="008E00B8" w:rsidRDefault="008E00B8" w:rsidP="00634FF3">
      <w:pPr>
        <w:ind w:left="720"/>
        <w:rPr>
          <w:rFonts w:ascii="Times New Roman" w:eastAsia="Times New Roman" w:hAnsi="Times New Roman" w:cs="Times New Roman"/>
          <w:color w:val="222222"/>
        </w:rPr>
      </w:pPr>
      <w:r>
        <w:rPr>
          <w:rFonts w:ascii="Times New Roman" w:eastAsia="Times New Roman" w:hAnsi="Times New Roman" w:cs="Times New Roman"/>
          <w:i/>
          <w:color w:val="222222"/>
        </w:rPr>
        <w:t>Learning Outcomes</w:t>
      </w:r>
      <w:r w:rsidRPr="008E00B8">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Critical thinking; systems thinking; economic literacy; equity; ethics initiative and practical skills; a</w:t>
      </w:r>
      <w:r w:rsidR="00997E94">
        <w:rPr>
          <w:rFonts w:ascii="Times New Roman" w:eastAsia="Times New Roman" w:hAnsi="Times New Roman" w:cs="Times New Roman"/>
          <w:color w:val="222222"/>
        </w:rPr>
        <w:t>nalytical thinking</w:t>
      </w:r>
      <w:r>
        <w:rPr>
          <w:rFonts w:ascii="Times New Roman" w:eastAsia="Times New Roman" w:hAnsi="Times New Roman" w:cs="Times New Roman"/>
          <w:color w:val="222222"/>
        </w:rPr>
        <w:t>; effective communication; integrated reasoning</w:t>
      </w:r>
    </w:p>
    <w:p w14:paraId="7E699942" w14:textId="5E938C57" w:rsidR="00A21D23" w:rsidRDefault="00A21D23">
      <w:pPr>
        <w:rPr>
          <w:rFonts w:ascii="Times New Roman" w:eastAsia="Times New Roman" w:hAnsi="Times New Roman" w:cs="Times New Roman"/>
          <w:b/>
          <w:color w:val="002060"/>
          <w:sz w:val="26"/>
          <w:szCs w:val="26"/>
        </w:rPr>
      </w:pPr>
    </w:p>
    <w:p w14:paraId="793DA495" w14:textId="79394270" w:rsidR="00E468FA" w:rsidRPr="00686D28" w:rsidRDefault="00385379" w:rsidP="00A21D23">
      <w:pPr>
        <w:spacing w:after="120"/>
        <w:rPr>
          <w:rFonts w:ascii="Times New Roman" w:eastAsia="Times New Roman" w:hAnsi="Times New Roman" w:cs="Times New Roman"/>
          <w:b/>
          <w:color w:val="002060"/>
          <w:sz w:val="26"/>
          <w:szCs w:val="26"/>
        </w:rPr>
      </w:pPr>
      <w:r w:rsidRPr="000C0D18">
        <w:rPr>
          <w:rFonts w:ascii="Times New Roman" w:eastAsia="Times New Roman" w:hAnsi="Times New Roman" w:cs="Times New Roman"/>
          <w:b/>
          <w:color w:val="002060"/>
          <w:sz w:val="26"/>
          <w:szCs w:val="26"/>
        </w:rPr>
        <w:t>Course Schedule</w:t>
      </w:r>
    </w:p>
    <w:tbl>
      <w:tblPr>
        <w:tblW w:w="9360" w:type="dxa"/>
        <w:tblLayout w:type="fixed"/>
        <w:tblLook w:val="04A0" w:firstRow="1" w:lastRow="0" w:firstColumn="1" w:lastColumn="0" w:noHBand="0" w:noVBand="1"/>
      </w:tblPr>
      <w:tblGrid>
        <w:gridCol w:w="990"/>
        <w:gridCol w:w="900"/>
        <w:gridCol w:w="4230"/>
        <w:gridCol w:w="3240"/>
      </w:tblGrid>
      <w:tr w:rsidR="00B57EE9" w:rsidRPr="000037DB" w14:paraId="0885FB4E" w14:textId="646185DD" w:rsidTr="00E72559">
        <w:trPr>
          <w:trHeight w:val="207"/>
        </w:trPr>
        <w:tc>
          <w:tcPr>
            <w:tcW w:w="990" w:type="dxa"/>
            <w:tcBorders>
              <w:top w:val="nil"/>
              <w:left w:val="nil"/>
              <w:bottom w:val="nil"/>
              <w:right w:val="nil"/>
            </w:tcBorders>
            <w:shd w:val="clear" w:color="auto" w:fill="auto"/>
            <w:noWrap/>
            <w:hideMark/>
          </w:tcPr>
          <w:p w14:paraId="2BAC1D00" w14:textId="77777777" w:rsidR="00B57EE9" w:rsidRPr="000012EC" w:rsidRDefault="00B57EE9" w:rsidP="000037DB">
            <w:pPr>
              <w:jc w:val="center"/>
              <w:rPr>
                <w:rFonts w:ascii="Times New Roman" w:eastAsia="Times New Roman" w:hAnsi="Times New Roman" w:cs="Times New Roman"/>
                <w:b/>
                <w:bCs/>
                <w:color w:val="000000"/>
                <w:sz w:val="21"/>
                <w:szCs w:val="20"/>
              </w:rPr>
            </w:pPr>
            <w:r w:rsidRPr="000012EC">
              <w:rPr>
                <w:rFonts w:ascii="Times New Roman" w:eastAsia="Times New Roman" w:hAnsi="Times New Roman" w:cs="Times New Roman"/>
                <w:b/>
                <w:bCs/>
                <w:color w:val="000000"/>
                <w:sz w:val="21"/>
                <w:szCs w:val="20"/>
              </w:rPr>
              <w:t>Week</w:t>
            </w:r>
          </w:p>
        </w:tc>
        <w:tc>
          <w:tcPr>
            <w:tcW w:w="900" w:type="dxa"/>
            <w:tcBorders>
              <w:top w:val="nil"/>
              <w:left w:val="nil"/>
              <w:bottom w:val="nil"/>
              <w:right w:val="nil"/>
            </w:tcBorders>
            <w:shd w:val="clear" w:color="auto" w:fill="auto"/>
            <w:noWrap/>
            <w:hideMark/>
          </w:tcPr>
          <w:p w14:paraId="04E14433" w14:textId="50E8F0C9" w:rsidR="00B57EE9" w:rsidRPr="000012EC" w:rsidRDefault="00B57EE9" w:rsidP="000037DB">
            <w:pPr>
              <w:jc w:val="center"/>
              <w:rPr>
                <w:rFonts w:ascii="Times New Roman" w:eastAsia="Times New Roman" w:hAnsi="Times New Roman" w:cs="Times New Roman"/>
                <w:b/>
                <w:bCs/>
                <w:color w:val="000000"/>
                <w:sz w:val="21"/>
                <w:szCs w:val="20"/>
              </w:rPr>
            </w:pPr>
            <w:r w:rsidRPr="000012EC">
              <w:rPr>
                <w:rFonts w:ascii="Times New Roman" w:eastAsia="Times New Roman" w:hAnsi="Times New Roman" w:cs="Times New Roman"/>
                <w:b/>
                <w:bCs/>
                <w:color w:val="000000"/>
                <w:sz w:val="21"/>
                <w:szCs w:val="20"/>
              </w:rPr>
              <w:t>Class</w:t>
            </w:r>
            <w:r w:rsidR="00EE4CF7">
              <w:rPr>
                <w:rFonts w:ascii="Times New Roman" w:eastAsia="Times New Roman" w:hAnsi="Times New Roman" w:cs="Times New Roman"/>
                <w:b/>
                <w:bCs/>
                <w:color w:val="000000"/>
                <w:sz w:val="21"/>
                <w:szCs w:val="20"/>
              </w:rPr>
              <w:t xml:space="preserve"> </w:t>
            </w:r>
          </w:p>
        </w:tc>
        <w:tc>
          <w:tcPr>
            <w:tcW w:w="4230" w:type="dxa"/>
            <w:tcBorders>
              <w:top w:val="nil"/>
              <w:left w:val="nil"/>
              <w:bottom w:val="nil"/>
              <w:right w:val="nil"/>
            </w:tcBorders>
            <w:shd w:val="clear" w:color="auto" w:fill="auto"/>
            <w:hideMark/>
          </w:tcPr>
          <w:p w14:paraId="51020FAD" w14:textId="77777777" w:rsidR="00B57EE9" w:rsidRPr="000012EC" w:rsidRDefault="00B57EE9" w:rsidP="000037DB">
            <w:pPr>
              <w:jc w:val="center"/>
              <w:rPr>
                <w:rFonts w:ascii="Times New Roman" w:eastAsia="Times New Roman" w:hAnsi="Times New Roman" w:cs="Times New Roman"/>
                <w:b/>
                <w:bCs/>
                <w:color w:val="000000"/>
                <w:sz w:val="21"/>
                <w:szCs w:val="20"/>
              </w:rPr>
            </w:pPr>
            <w:r w:rsidRPr="000012EC">
              <w:rPr>
                <w:rFonts w:ascii="Times New Roman" w:eastAsia="Times New Roman" w:hAnsi="Times New Roman" w:cs="Times New Roman"/>
                <w:b/>
                <w:bCs/>
                <w:color w:val="000000"/>
                <w:sz w:val="21"/>
                <w:szCs w:val="20"/>
              </w:rPr>
              <w:t>Topic</w:t>
            </w:r>
          </w:p>
        </w:tc>
        <w:tc>
          <w:tcPr>
            <w:tcW w:w="3240" w:type="dxa"/>
            <w:tcBorders>
              <w:top w:val="nil"/>
              <w:left w:val="nil"/>
              <w:bottom w:val="nil"/>
              <w:right w:val="nil"/>
            </w:tcBorders>
            <w:shd w:val="clear" w:color="auto" w:fill="auto"/>
            <w:hideMark/>
          </w:tcPr>
          <w:p w14:paraId="5C08D7BF" w14:textId="2602AB3F" w:rsidR="00B57EE9" w:rsidRDefault="00B57EE9" w:rsidP="000037DB">
            <w:pPr>
              <w:jc w:val="center"/>
              <w:rPr>
                <w:rFonts w:ascii="Times New Roman" w:eastAsia="Times New Roman" w:hAnsi="Times New Roman" w:cs="Times New Roman"/>
                <w:b/>
                <w:bCs/>
                <w:color w:val="000000"/>
                <w:sz w:val="21"/>
                <w:szCs w:val="20"/>
              </w:rPr>
            </w:pPr>
            <w:r>
              <w:rPr>
                <w:rFonts w:ascii="Times New Roman" w:eastAsia="Times New Roman" w:hAnsi="Times New Roman" w:cs="Times New Roman"/>
                <w:b/>
                <w:bCs/>
                <w:color w:val="000000"/>
                <w:sz w:val="21"/>
                <w:szCs w:val="20"/>
              </w:rPr>
              <w:t>Assignments</w:t>
            </w:r>
          </w:p>
        </w:tc>
      </w:tr>
      <w:tr w:rsidR="005D5549" w:rsidRPr="000037DB" w14:paraId="733DBB98" w14:textId="5A59AA39" w:rsidTr="00710D89">
        <w:trPr>
          <w:trHeight w:val="332"/>
        </w:trPr>
        <w:tc>
          <w:tcPr>
            <w:tcW w:w="9360" w:type="dxa"/>
            <w:gridSpan w:val="4"/>
            <w:tcBorders>
              <w:top w:val="single" w:sz="4" w:space="0" w:color="auto"/>
              <w:left w:val="nil"/>
              <w:bottom w:val="nil"/>
              <w:right w:val="nil"/>
            </w:tcBorders>
            <w:shd w:val="clear" w:color="000000" w:fill="F2F2F2"/>
            <w:noWrap/>
            <w:vAlign w:val="center"/>
            <w:hideMark/>
          </w:tcPr>
          <w:p w14:paraId="17401F31" w14:textId="469AB711" w:rsidR="005D5549" w:rsidRPr="000037DB" w:rsidRDefault="005D5549" w:rsidP="000012EC">
            <w:pPr>
              <w:jc w:val="center"/>
              <w:rPr>
                <w:rFonts w:ascii="Times New Roman" w:eastAsia="Times New Roman" w:hAnsi="Times New Roman" w:cs="Times New Roman"/>
                <w:b/>
                <w:bCs/>
                <w:color w:val="000000"/>
                <w:sz w:val="20"/>
                <w:szCs w:val="20"/>
              </w:rPr>
            </w:pPr>
            <w:r w:rsidRPr="000037DB">
              <w:rPr>
                <w:rFonts w:ascii="Times New Roman" w:eastAsia="Times New Roman" w:hAnsi="Times New Roman" w:cs="Times New Roman"/>
                <w:b/>
                <w:bCs/>
                <w:color w:val="000000"/>
                <w:sz w:val="20"/>
                <w:szCs w:val="20"/>
              </w:rPr>
              <w:t>Section I. The Energy Landscape</w:t>
            </w:r>
          </w:p>
        </w:tc>
      </w:tr>
      <w:tr w:rsidR="00C42116" w:rsidRPr="000037DB" w14:paraId="7BC2FB0E" w14:textId="77777777" w:rsidTr="00C4589F">
        <w:trPr>
          <w:trHeight w:val="638"/>
        </w:trPr>
        <w:tc>
          <w:tcPr>
            <w:tcW w:w="990" w:type="dxa"/>
            <w:vMerge w:val="restart"/>
            <w:tcBorders>
              <w:top w:val="single" w:sz="4" w:space="0" w:color="auto"/>
              <w:left w:val="nil"/>
              <w:right w:val="nil"/>
            </w:tcBorders>
            <w:vAlign w:val="center"/>
          </w:tcPr>
          <w:p w14:paraId="204A94A3" w14:textId="6652B20A" w:rsidR="00C42116" w:rsidRDefault="00C42116" w:rsidP="000037DB">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Week 1</w:t>
            </w:r>
          </w:p>
        </w:tc>
        <w:tc>
          <w:tcPr>
            <w:tcW w:w="900" w:type="dxa"/>
            <w:tcBorders>
              <w:top w:val="single" w:sz="4" w:space="0" w:color="auto"/>
              <w:left w:val="nil"/>
              <w:bottom w:val="nil"/>
              <w:right w:val="nil"/>
            </w:tcBorders>
            <w:shd w:val="clear" w:color="auto" w:fill="auto"/>
            <w:noWrap/>
            <w:vAlign w:val="center"/>
          </w:tcPr>
          <w:p w14:paraId="6834E4B0" w14:textId="70C0B20E" w:rsidR="00C42116" w:rsidRPr="000037DB" w:rsidRDefault="00C42116" w:rsidP="000037D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Tues Jan 19</w:t>
            </w:r>
          </w:p>
        </w:tc>
        <w:tc>
          <w:tcPr>
            <w:tcW w:w="4230" w:type="dxa"/>
            <w:tcBorders>
              <w:top w:val="single" w:sz="4" w:space="0" w:color="auto"/>
              <w:left w:val="nil"/>
              <w:bottom w:val="nil"/>
              <w:right w:val="nil"/>
            </w:tcBorders>
            <w:shd w:val="clear" w:color="auto" w:fill="auto"/>
            <w:vAlign w:val="center"/>
          </w:tcPr>
          <w:p w14:paraId="50362BF9" w14:textId="1E07E79F" w:rsidR="00C42116" w:rsidRPr="000037DB" w:rsidRDefault="00C42116" w:rsidP="000037D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Introduction</w:t>
            </w:r>
            <w:r w:rsidR="00264715">
              <w:rPr>
                <w:rFonts w:ascii="Times New Roman" w:eastAsia="Times New Roman" w:hAnsi="Times New Roman" w:cs="Times New Roman"/>
                <w:color w:val="000000"/>
                <w:sz w:val="20"/>
                <w:szCs w:val="20"/>
              </w:rPr>
              <w:t xml:space="preserve"> </w:t>
            </w:r>
          </w:p>
        </w:tc>
        <w:tc>
          <w:tcPr>
            <w:tcW w:w="3240" w:type="dxa"/>
            <w:tcBorders>
              <w:top w:val="single" w:sz="4" w:space="0" w:color="auto"/>
              <w:left w:val="nil"/>
              <w:bottom w:val="nil"/>
              <w:right w:val="nil"/>
            </w:tcBorders>
            <w:shd w:val="clear" w:color="auto" w:fill="auto"/>
            <w:vAlign w:val="center"/>
          </w:tcPr>
          <w:p w14:paraId="4941C8D9" w14:textId="04AB21DD" w:rsidR="00C42116" w:rsidRPr="0071616A" w:rsidRDefault="00C42116" w:rsidP="000037DB">
            <w:pPr>
              <w:rPr>
                <w:rFonts w:ascii="Times New Roman" w:eastAsia="Times New Roman" w:hAnsi="Times New Roman" w:cs="Times New Roman"/>
                <w:color w:val="000000"/>
                <w:sz w:val="20"/>
                <w:szCs w:val="20"/>
              </w:rPr>
            </w:pPr>
            <w:r w:rsidRPr="0071616A">
              <w:rPr>
                <w:rFonts w:ascii="Times New Roman" w:eastAsia="Times New Roman" w:hAnsi="Times New Roman" w:cs="Times New Roman"/>
                <w:color w:val="000000"/>
                <w:sz w:val="20"/>
                <w:szCs w:val="20"/>
              </w:rPr>
              <w:t>No Assignments Due</w:t>
            </w:r>
          </w:p>
        </w:tc>
      </w:tr>
      <w:tr w:rsidR="00C42116" w:rsidRPr="000037DB" w14:paraId="1A0877C5" w14:textId="6AFBD1B5" w:rsidTr="00C4589F">
        <w:trPr>
          <w:trHeight w:val="638"/>
        </w:trPr>
        <w:tc>
          <w:tcPr>
            <w:tcW w:w="990" w:type="dxa"/>
            <w:vMerge/>
            <w:tcBorders>
              <w:left w:val="nil"/>
              <w:bottom w:val="nil"/>
              <w:right w:val="nil"/>
            </w:tcBorders>
            <w:vAlign w:val="center"/>
            <w:hideMark/>
          </w:tcPr>
          <w:p w14:paraId="66EC0AEA" w14:textId="7E27EAE7" w:rsidR="00C42116" w:rsidRPr="000037DB" w:rsidRDefault="00C42116" w:rsidP="000037DB">
            <w:pPr>
              <w:rPr>
                <w:rFonts w:ascii="Times New Roman" w:eastAsia="Times New Roman" w:hAnsi="Times New Roman" w:cs="Times New Roman"/>
                <w:b/>
                <w:bCs/>
                <w:color w:val="000000"/>
                <w:sz w:val="20"/>
                <w:szCs w:val="20"/>
              </w:rPr>
            </w:pPr>
          </w:p>
        </w:tc>
        <w:tc>
          <w:tcPr>
            <w:tcW w:w="900" w:type="dxa"/>
            <w:tcBorders>
              <w:top w:val="single" w:sz="4" w:space="0" w:color="auto"/>
              <w:left w:val="nil"/>
              <w:bottom w:val="nil"/>
              <w:right w:val="nil"/>
            </w:tcBorders>
            <w:shd w:val="clear" w:color="auto" w:fill="auto"/>
            <w:noWrap/>
            <w:vAlign w:val="center"/>
            <w:hideMark/>
          </w:tcPr>
          <w:p w14:paraId="086BA5F4" w14:textId="5214F2B1" w:rsidR="00C42116" w:rsidRPr="000037DB" w:rsidRDefault="00C42116" w:rsidP="000037DB">
            <w:pPr>
              <w:rPr>
                <w:rFonts w:ascii="Times New Roman" w:eastAsia="Times New Roman" w:hAnsi="Times New Roman" w:cs="Times New Roman"/>
                <w:color w:val="000000"/>
                <w:sz w:val="20"/>
                <w:szCs w:val="20"/>
              </w:rPr>
            </w:pPr>
            <w:r w:rsidRPr="000037DB">
              <w:rPr>
                <w:rFonts w:ascii="Times New Roman" w:eastAsia="Times New Roman" w:hAnsi="Times New Roman" w:cs="Times New Roman"/>
                <w:color w:val="000000"/>
                <w:sz w:val="20"/>
                <w:szCs w:val="20"/>
              </w:rPr>
              <w:t>Th</w:t>
            </w:r>
            <w:r>
              <w:rPr>
                <w:rFonts w:ascii="Times New Roman" w:eastAsia="Times New Roman" w:hAnsi="Times New Roman" w:cs="Times New Roman"/>
                <w:color w:val="000000"/>
                <w:sz w:val="20"/>
                <w:szCs w:val="20"/>
              </w:rPr>
              <w:t>urs</w:t>
            </w:r>
            <w:r w:rsidRPr="000037DB">
              <w:rPr>
                <w:rFonts w:ascii="Times New Roman" w:eastAsia="Times New Roman" w:hAnsi="Times New Roman" w:cs="Times New Roman"/>
                <w:color w:val="000000"/>
                <w:sz w:val="20"/>
                <w:szCs w:val="20"/>
              </w:rPr>
              <w:t xml:space="preserve"> Jan </w:t>
            </w:r>
            <w:r>
              <w:rPr>
                <w:rFonts w:ascii="Times New Roman" w:eastAsia="Times New Roman" w:hAnsi="Times New Roman" w:cs="Times New Roman"/>
                <w:color w:val="000000"/>
                <w:sz w:val="20"/>
                <w:szCs w:val="20"/>
              </w:rPr>
              <w:t>21</w:t>
            </w:r>
          </w:p>
        </w:tc>
        <w:tc>
          <w:tcPr>
            <w:tcW w:w="4230" w:type="dxa"/>
            <w:tcBorders>
              <w:top w:val="single" w:sz="4" w:space="0" w:color="auto"/>
              <w:left w:val="nil"/>
              <w:bottom w:val="nil"/>
              <w:right w:val="nil"/>
            </w:tcBorders>
            <w:shd w:val="clear" w:color="auto" w:fill="auto"/>
            <w:vAlign w:val="center"/>
            <w:hideMark/>
          </w:tcPr>
          <w:p w14:paraId="71A3EBCA" w14:textId="77777777" w:rsidR="00C42116" w:rsidRDefault="00C42116" w:rsidP="000037DB">
            <w:pPr>
              <w:rPr>
                <w:rFonts w:ascii="Times New Roman" w:eastAsia="Times New Roman" w:hAnsi="Times New Roman" w:cs="Times New Roman"/>
                <w:color w:val="000000"/>
                <w:sz w:val="20"/>
                <w:szCs w:val="20"/>
              </w:rPr>
            </w:pPr>
            <w:r w:rsidRPr="000037DB">
              <w:rPr>
                <w:rFonts w:ascii="Times New Roman" w:eastAsia="Times New Roman" w:hAnsi="Times New Roman" w:cs="Times New Roman"/>
                <w:color w:val="000000"/>
                <w:sz w:val="20"/>
                <w:szCs w:val="20"/>
              </w:rPr>
              <w:t xml:space="preserve">Defining </w:t>
            </w:r>
            <w:r>
              <w:rPr>
                <w:rFonts w:ascii="Times New Roman" w:eastAsia="Times New Roman" w:hAnsi="Times New Roman" w:cs="Times New Roman"/>
                <w:color w:val="000000"/>
                <w:sz w:val="20"/>
                <w:szCs w:val="20"/>
              </w:rPr>
              <w:t>“</w:t>
            </w:r>
            <w:r w:rsidRPr="000037DB">
              <w:rPr>
                <w:rFonts w:ascii="Times New Roman" w:eastAsia="Times New Roman" w:hAnsi="Times New Roman" w:cs="Times New Roman"/>
                <w:color w:val="000000"/>
                <w:sz w:val="20"/>
                <w:szCs w:val="20"/>
              </w:rPr>
              <w:t>Energy Sustainability</w:t>
            </w:r>
            <w:r>
              <w:rPr>
                <w:rFonts w:ascii="Times New Roman" w:eastAsia="Times New Roman" w:hAnsi="Times New Roman" w:cs="Times New Roman"/>
                <w:color w:val="000000"/>
                <w:sz w:val="20"/>
                <w:szCs w:val="20"/>
              </w:rPr>
              <w:t xml:space="preserve">” </w:t>
            </w:r>
          </w:p>
          <w:p w14:paraId="24CA272F" w14:textId="1E9C6A3A" w:rsidR="00C42116" w:rsidRPr="000037DB" w:rsidRDefault="00C42116" w:rsidP="000037D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Energy Not-So-Basics</w:t>
            </w:r>
          </w:p>
        </w:tc>
        <w:tc>
          <w:tcPr>
            <w:tcW w:w="3240" w:type="dxa"/>
            <w:tcBorders>
              <w:top w:val="single" w:sz="4" w:space="0" w:color="auto"/>
              <w:left w:val="nil"/>
              <w:bottom w:val="nil"/>
              <w:right w:val="nil"/>
            </w:tcBorders>
            <w:shd w:val="clear" w:color="auto" w:fill="auto"/>
            <w:vAlign w:val="center"/>
            <w:hideMark/>
          </w:tcPr>
          <w:p w14:paraId="453D8682" w14:textId="26F0F31B" w:rsidR="00C42116" w:rsidRPr="0071616A" w:rsidRDefault="00C42116" w:rsidP="000037DB">
            <w:pPr>
              <w:rPr>
                <w:rFonts w:ascii="Times New Roman" w:eastAsia="Times New Roman" w:hAnsi="Times New Roman" w:cs="Times New Roman"/>
                <w:color w:val="000000"/>
                <w:sz w:val="20"/>
                <w:szCs w:val="20"/>
              </w:rPr>
            </w:pPr>
          </w:p>
        </w:tc>
      </w:tr>
      <w:tr w:rsidR="00B57EE9" w:rsidRPr="000037DB" w14:paraId="1F27FE8A" w14:textId="191C2654" w:rsidTr="00E72559">
        <w:trPr>
          <w:trHeight w:val="620"/>
        </w:trPr>
        <w:tc>
          <w:tcPr>
            <w:tcW w:w="990" w:type="dxa"/>
            <w:tcBorders>
              <w:top w:val="single" w:sz="4" w:space="0" w:color="auto"/>
              <w:left w:val="nil"/>
              <w:bottom w:val="nil"/>
              <w:right w:val="nil"/>
            </w:tcBorders>
            <w:shd w:val="clear" w:color="auto" w:fill="auto"/>
            <w:noWrap/>
            <w:vAlign w:val="center"/>
            <w:hideMark/>
          </w:tcPr>
          <w:p w14:paraId="51E76F8C" w14:textId="77777777" w:rsidR="00B57EE9" w:rsidRPr="000037DB" w:rsidRDefault="00B57EE9" w:rsidP="00712C44">
            <w:pPr>
              <w:rPr>
                <w:rFonts w:ascii="Times New Roman" w:eastAsia="Times New Roman" w:hAnsi="Times New Roman" w:cs="Times New Roman"/>
                <w:b/>
                <w:bCs/>
                <w:color w:val="000000"/>
                <w:sz w:val="20"/>
                <w:szCs w:val="20"/>
              </w:rPr>
            </w:pPr>
            <w:r w:rsidRPr="000037DB">
              <w:rPr>
                <w:rFonts w:ascii="Times New Roman" w:eastAsia="Times New Roman" w:hAnsi="Times New Roman" w:cs="Times New Roman"/>
                <w:b/>
                <w:bCs/>
                <w:color w:val="000000"/>
                <w:sz w:val="20"/>
                <w:szCs w:val="20"/>
              </w:rPr>
              <w:lastRenderedPageBreak/>
              <w:t>Week 2</w:t>
            </w:r>
          </w:p>
        </w:tc>
        <w:tc>
          <w:tcPr>
            <w:tcW w:w="900" w:type="dxa"/>
            <w:tcBorders>
              <w:top w:val="single" w:sz="4" w:space="0" w:color="auto"/>
              <w:left w:val="nil"/>
              <w:bottom w:val="nil"/>
              <w:right w:val="nil"/>
            </w:tcBorders>
            <w:shd w:val="clear" w:color="auto" w:fill="auto"/>
            <w:noWrap/>
            <w:vAlign w:val="center"/>
            <w:hideMark/>
          </w:tcPr>
          <w:p w14:paraId="36AF236E" w14:textId="186FAA32" w:rsidR="00B57EE9" w:rsidRPr="000037DB" w:rsidRDefault="00B57EE9" w:rsidP="00D0433E">
            <w:pPr>
              <w:rPr>
                <w:rFonts w:ascii="Times New Roman" w:eastAsia="Times New Roman" w:hAnsi="Times New Roman" w:cs="Times New Roman"/>
                <w:color w:val="000000"/>
                <w:sz w:val="20"/>
                <w:szCs w:val="20"/>
              </w:rPr>
            </w:pPr>
            <w:r w:rsidRPr="00D9504D">
              <w:rPr>
                <w:rFonts w:ascii="Times New Roman" w:eastAsia="Times New Roman" w:hAnsi="Times New Roman" w:cs="Times New Roman"/>
                <w:color w:val="000000"/>
                <w:sz w:val="20"/>
                <w:szCs w:val="20"/>
              </w:rPr>
              <w:t xml:space="preserve">Thurs </w:t>
            </w:r>
            <w:r w:rsidRPr="000037DB">
              <w:rPr>
                <w:rFonts w:ascii="Times New Roman" w:eastAsia="Times New Roman" w:hAnsi="Times New Roman" w:cs="Times New Roman"/>
                <w:color w:val="000000"/>
                <w:sz w:val="20"/>
                <w:szCs w:val="20"/>
              </w:rPr>
              <w:t xml:space="preserve">Jan </w:t>
            </w:r>
            <w:r>
              <w:rPr>
                <w:rFonts w:ascii="Times New Roman" w:eastAsia="Times New Roman" w:hAnsi="Times New Roman" w:cs="Times New Roman"/>
                <w:color w:val="000000"/>
                <w:sz w:val="20"/>
                <w:szCs w:val="20"/>
              </w:rPr>
              <w:t>28</w:t>
            </w:r>
          </w:p>
        </w:tc>
        <w:tc>
          <w:tcPr>
            <w:tcW w:w="4230" w:type="dxa"/>
            <w:tcBorders>
              <w:top w:val="single" w:sz="4" w:space="0" w:color="auto"/>
              <w:left w:val="nil"/>
              <w:bottom w:val="nil"/>
              <w:right w:val="nil"/>
            </w:tcBorders>
            <w:shd w:val="clear" w:color="auto" w:fill="auto"/>
            <w:vAlign w:val="center"/>
            <w:hideMark/>
          </w:tcPr>
          <w:p w14:paraId="7C954FEC" w14:textId="3553E534" w:rsidR="00B57EE9" w:rsidRDefault="00B57EE9" w:rsidP="00D0433E">
            <w:pPr>
              <w:rPr>
                <w:rFonts w:ascii="Times New Roman" w:eastAsia="Times New Roman" w:hAnsi="Times New Roman" w:cs="Times New Roman"/>
                <w:color w:val="000000"/>
                <w:sz w:val="20"/>
                <w:szCs w:val="20"/>
              </w:rPr>
            </w:pPr>
            <w:r w:rsidRPr="000037DB">
              <w:rPr>
                <w:rFonts w:ascii="Times New Roman" w:eastAsia="Times New Roman" w:hAnsi="Times New Roman" w:cs="Times New Roman"/>
                <w:color w:val="000000"/>
                <w:sz w:val="20"/>
                <w:szCs w:val="20"/>
              </w:rPr>
              <w:t xml:space="preserve">History </w:t>
            </w:r>
            <w:r>
              <w:rPr>
                <w:rFonts w:ascii="Times New Roman" w:eastAsia="Times New Roman" w:hAnsi="Times New Roman" w:cs="Times New Roman"/>
                <w:color w:val="000000"/>
                <w:sz w:val="20"/>
                <w:szCs w:val="20"/>
              </w:rPr>
              <w:t xml:space="preserve">and Current Trends. </w:t>
            </w:r>
          </w:p>
          <w:p w14:paraId="77EEF711" w14:textId="1F571B3E" w:rsidR="00B57EE9" w:rsidRPr="000037DB" w:rsidRDefault="00B57EE9" w:rsidP="00D0433E">
            <w:pPr>
              <w:rPr>
                <w:rFonts w:ascii="Times New Roman" w:eastAsia="Times New Roman" w:hAnsi="Times New Roman" w:cs="Times New Roman"/>
                <w:color w:val="000000"/>
                <w:sz w:val="20"/>
                <w:szCs w:val="20"/>
              </w:rPr>
            </w:pPr>
            <w:r w:rsidRPr="000037DB">
              <w:rPr>
                <w:rFonts w:ascii="Times New Roman" w:eastAsia="Times New Roman" w:hAnsi="Times New Roman" w:cs="Times New Roman"/>
                <w:color w:val="000000"/>
                <w:sz w:val="20"/>
                <w:szCs w:val="20"/>
              </w:rPr>
              <w:t xml:space="preserve">Production, </w:t>
            </w:r>
            <w:r>
              <w:rPr>
                <w:rFonts w:ascii="Times New Roman" w:eastAsia="Times New Roman" w:hAnsi="Times New Roman" w:cs="Times New Roman"/>
                <w:color w:val="000000"/>
                <w:sz w:val="20"/>
                <w:szCs w:val="20"/>
              </w:rPr>
              <w:t>C</w:t>
            </w:r>
            <w:r w:rsidRPr="000037DB">
              <w:rPr>
                <w:rFonts w:ascii="Times New Roman" w:eastAsia="Times New Roman" w:hAnsi="Times New Roman" w:cs="Times New Roman"/>
                <w:color w:val="000000"/>
                <w:sz w:val="20"/>
                <w:szCs w:val="20"/>
              </w:rPr>
              <w:t xml:space="preserve">onsumption &amp; </w:t>
            </w:r>
            <w:r>
              <w:rPr>
                <w:rFonts w:ascii="Times New Roman" w:eastAsia="Times New Roman" w:hAnsi="Times New Roman" w:cs="Times New Roman"/>
                <w:color w:val="000000"/>
                <w:sz w:val="20"/>
                <w:szCs w:val="20"/>
              </w:rPr>
              <w:t>W</w:t>
            </w:r>
            <w:r w:rsidRPr="000037DB">
              <w:rPr>
                <w:rFonts w:ascii="Times New Roman" w:eastAsia="Times New Roman" w:hAnsi="Times New Roman" w:cs="Times New Roman"/>
                <w:color w:val="000000"/>
                <w:sz w:val="20"/>
                <w:szCs w:val="20"/>
              </w:rPr>
              <w:t>aste</w:t>
            </w:r>
          </w:p>
        </w:tc>
        <w:tc>
          <w:tcPr>
            <w:tcW w:w="3240" w:type="dxa"/>
            <w:tcBorders>
              <w:top w:val="single" w:sz="4" w:space="0" w:color="auto"/>
              <w:left w:val="nil"/>
              <w:bottom w:val="nil"/>
              <w:right w:val="nil"/>
            </w:tcBorders>
            <w:shd w:val="clear" w:color="auto" w:fill="auto"/>
            <w:vAlign w:val="center"/>
            <w:hideMark/>
          </w:tcPr>
          <w:p w14:paraId="0FE41FFB" w14:textId="4DD7E3BE" w:rsidR="00B57EE9" w:rsidRDefault="00DA76AE" w:rsidP="00D0433E">
            <w:pP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W</w:t>
            </w:r>
            <w:r w:rsidR="00B57EE9">
              <w:rPr>
                <w:rFonts w:ascii="Times New Roman" w:eastAsia="Times New Roman" w:hAnsi="Times New Roman" w:cs="Times New Roman"/>
                <w:i/>
                <w:iCs/>
                <w:color w:val="000000"/>
                <w:sz w:val="20"/>
                <w:szCs w:val="20"/>
              </w:rPr>
              <w:t>A #</w:t>
            </w:r>
            <w:r w:rsidR="00F041EE">
              <w:rPr>
                <w:rFonts w:ascii="Times New Roman" w:eastAsia="Times New Roman" w:hAnsi="Times New Roman" w:cs="Times New Roman"/>
                <w:i/>
                <w:iCs/>
                <w:color w:val="000000"/>
                <w:sz w:val="20"/>
                <w:szCs w:val="20"/>
              </w:rPr>
              <w:t>1</w:t>
            </w:r>
            <w:r w:rsidR="00B57EE9">
              <w:rPr>
                <w:rFonts w:ascii="Times New Roman" w:eastAsia="Times New Roman" w:hAnsi="Times New Roman" w:cs="Times New Roman"/>
                <w:i/>
                <w:iCs/>
                <w:color w:val="000000"/>
                <w:sz w:val="20"/>
                <w:szCs w:val="20"/>
              </w:rPr>
              <w:t xml:space="preserve"> Due Wed 27</w:t>
            </w:r>
            <w:r w:rsidR="00B57EE9" w:rsidRPr="00355BD9">
              <w:rPr>
                <w:rFonts w:ascii="Times New Roman" w:eastAsia="Times New Roman" w:hAnsi="Times New Roman" w:cs="Times New Roman"/>
                <w:i/>
                <w:iCs/>
                <w:color w:val="000000"/>
                <w:sz w:val="20"/>
                <w:szCs w:val="20"/>
                <w:vertAlign w:val="superscript"/>
              </w:rPr>
              <w:t>th</w:t>
            </w:r>
            <w:r w:rsidR="00B57EE9">
              <w:rPr>
                <w:rFonts w:ascii="Times New Roman" w:eastAsia="Times New Roman" w:hAnsi="Times New Roman" w:cs="Times New Roman"/>
                <w:i/>
                <w:iCs/>
                <w:color w:val="000000"/>
                <w:sz w:val="20"/>
                <w:szCs w:val="20"/>
                <w:vertAlign w:val="superscript"/>
              </w:rPr>
              <w:t xml:space="preserve"> </w:t>
            </w:r>
            <w:r w:rsidR="00B57EE9" w:rsidRPr="006F0445">
              <w:rPr>
                <w:rFonts w:ascii="Times New Roman" w:eastAsia="Times New Roman" w:hAnsi="Times New Roman" w:cs="Times New Roman"/>
                <w:i/>
                <w:iCs/>
                <w:color w:val="000000"/>
                <w:sz w:val="20"/>
                <w:szCs w:val="20"/>
              </w:rPr>
              <w:t xml:space="preserve">by </w:t>
            </w:r>
            <w:r w:rsidR="00B57EE9">
              <w:rPr>
                <w:rFonts w:ascii="Times New Roman" w:eastAsia="Times New Roman" w:hAnsi="Times New Roman" w:cs="Times New Roman"/>
                <w:i/>
                <w:iCs/>
                <w:color w:val="000000"/>
                <w:sz w:val="20"/>
                <w:szCs w:val="20"/>
              </w:rPr>
              <w:t xml:space="preserve">Midnight </w:t>
            </w:r>
          </w:p>
        </w:tc>
      </w:tr>
      <w:tr w:rsidR="00E72559" w:rsidRPr="000037DB" w14:paraId="7CEFA273" w14:textId="073289B9" w:rsidTr="00E72559">
        <w:trPr>
          <w:trHeight w:val="566"/>
        </w:trPr>
        <w:tc>
          <w:tcPr>
            <w:tcW w:w="990" w:type="dxa"/>
            <w:tcBorders>
              <w:top w:val="single" w:sz="4" w:space="0" w:color="auto"/>
              <w:left w:val="nil"/>
              <w:bottom w:val="nil"/>
              <w:right w:val="nil"/>
            </w:tcBorders>
            <w:shd w:val="clear" w:color="auto" w:fill="auto"/>
            <w:noWrap/>
            <w:vAlign w:val="center"/>
            <w:hideMark/>
          </w:tcPr>
          <w:p w14:paraId="3B3777FB" w14:textId="77777777" w:rsidR="00E72559" w:rsidRPr="000037DB" w:rsidRDefault="00E72559" w:rsidP="00712C44">
            <w:pPr>
              <w:rPr>
                <w:rFonts w:ascii="Times New Roman" w:eastAsia="Times New Roman" w:hAnsi="Times New Roman" w:cs="Times New Roman"/>
                <w:b/>
                <w:bCs/>
                <w:color w:val="000000"/>
                <w:sz w:val="20"/>
                <w:szCs w:val="20"/>
              </w:rPr>
            </w:pPr>
            <w:r w:rsidRPr="000037DB">
              <w:rPr>
                <w:rFonts w:ascii="Times New Roman" w:eastAsia="Times New Roman" w:hAnsi="Times New Roman" w:cs="Times New Roman"/>
                <w:b/>
                <w:bCs/>
                <w:color w:val="000000"/>
                <w:sz w:val="20"/>
                <w:szCs w:val="20"/>
              </w:rPr>
              <w:t>Week 3</w:t>
            </w:r>
          </w:p>
        </w:tc>
        <w:tc>
          <w:tcPr>
            <w:tcW w:w="900" w:type="dxa"/>
            <w:tcBorders>
              <w:top w:val="single" w:sz="4" w:space="0" w:color="auto"/>
              <w:left w:val="nil"/>
              <w:bottom w:val="nil"/>
              <w:right w:val="nil"/>
            </w:tcBorders>
            <w:shd w:val="clear" w:color="auto" w:fill="auto"/>
            <w:noWrap/>
            <w:vAlign w:val="center"/>
            <w:hideMark/>
          </w:tcPr>
          <w:p w14:paraId="5A02AAE7" w14:textId="68399004" w:rsidR="00E72559" w:rsidRPr="007D06A6" w:rsidRDefault="00E72559" w:rsidP="00D0433E">
            <w:pPr>
              <w:rPr>
                <w:rFonts w:ascii="Times New Roman" w:eastAsia="Times New Roman" w:hAnsi="Times New Roman" w:cs="Times New Roman"/>
                <w:color w:val="000000"/>
                <w:sz w:val="20"/>
                <w:szCs w:val="20"/>
              </w:rPr>
            </w:pPr>
            <w:r w:rsidRPr="007D06A6">
              <w:rPr>
                <w:rFonts w:ascii="Times New Roman" w:eastAsia="Times New Roman" w:hAnsi="Times New Roman" w:cs="Times New Roman"/>
                <w:color w:val="000000"/>
                <w:sz w:val="20"/>
                <w:szCs w:val="20"/>
              </w:rPr>
              <w:t>Thurs Feb 4</w:t>
            </w:r>
          </w:p>
        </w:tc>
        <w:tc>
          <w:tcPr>
            <w:tcW w:w="4230" w:type="dxa"/>
            <w:tcBorders>
              <w:top w:val="single" w:sz="4" w:space="0" w:color="auto"/>
              <w:left w:val="nil"/>
              <w:bottom w:val="nil"/>
              <w:right w:val="nil"/>
            </w:tcBorders>
            <w:shd w:val="clear" w:color="auto" w:fill="auto"/>
            <w:vAlign w:val="center"/>
            <w:hideMark/>
          </w:tcPr>
          <w:p w14:paraId="33634E23" w14:textId="3A5662AB" w:rsidR="00E72559" w:rsidRPr="000037DB" w:rsidRDefault="00E72559" w:rsidP="00D0433E">
            <w:pPr>
              <w:rPr>
                <w:rFonts w:ascii="Times New Roman" w:eastAsia="Times New Roman" w:hAnsi="Times New Roman" w:cs="Times New Roman"/>
                <w:color w:val="000000"/>
                <w:sz w:val="20"/>
                <w:szCs w:val="20"/>
              </w:rPr>
            </w:pPr>
            <w:r w:rsidRPr="000037DB">
              <w:rPr>
                <w:rFonts w:ascii="Times New Roman" w:eastAsia="Times New Roman" w:hAnsi="Times New Roman" w:cs="Times New Roman"/>
                <w:color w:val="000000"/>
                <w:sz w:val="20"/>
                <w:szCs w:val="20"/>
              </w:rPr>
              <w:t>Coal</w:t>
            </w:r>
            <w:r>
              <w:rPr>
                <w:rFonts w:ascii="Times New Roman" w:eastAsia="Times New Roman" w:hAnsi="Times New Roman" w:cs="Times New Roman"/>
                <w:color w:val="000000"/>
                <w:sz w:val="20"/>
                <w:szCs w:val="20"/>
              </w:rPr>
              <w:t xml:space="preserve">, </w:t>
            </w:r>
            <w:r w:rsidRPr="000037DB">
              <w:rPr>
                <w:rFonts w:ascii="Times New Roman" w:eastAsia="Times New Roman" w:hAnsi="Times New Roman" w:cs="Times New Roman"/>
                <w:color w:val="000000"/>
                <w:sz w:val="20"/>
                <w:szCs w:val="20"/>
              </w:rPr>
              <w:t>CCS</w:t>
            </w:r>
            <w:r>
              <w:rPr>
                <w:rFonts w:ascii="Times New Roman" w:eastAsia="Times New Roman" w:hAnsi="Times New Roman" w:cs="Times New Roman"/>
                <w:color w:val="000000"/>
                <w:sz w:val="20"/>
                <w:szCs w:val="20"/>
              </w:rPr>
              <w:t>, Oil &amp; Natural gas</w:t>
            </w:r>
          </w:p>
        </w:tc>
        <w:tc>
          <w:tcPr>
            <w:tcW w:w="3240" w:type="dxa"/>
            <w:tcBorders>
              <w:top w:val="single" w:sz="4" w:space="0" w:color="auto"/>
              <w:left w:val="nil"/>
              <w:bottom w:val="nil"/>
              <w:right w:val="nil"/>
            </w:tcBorders>
            <w:shd w:val="clear" w:color="auto" w:fill="auto"/>
            <w:vAlign w:val="center"/>
            <w:hideMark/>
          </w:tcPr>
          <w:p w14:paraId="2793C285" w14:textId="66558F31" w:rsidR="00E72559" w:rsidRPr="002808D0" w:rsidRDefault="002808D0" w:rsidP="00D0433E">
            <w:pP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WA #2 Due Wed 3</w:t>
            </w:r>
            <w:r w:rsidRPr="002808D0">
              <w:rPr>
                <w:rFonts w:ascii="Times New Roman" w:eastAsia="Times New Roman" w:hAnsi="Times New Roman" w:cs="Times New Roman"/>
                <w:i/>
                <w:iCs/>
                <w:color w:val="000000"/>
                <w:sz w:val="20"/>
                <w:szCs w:val="20"/>
                <w:vertAlign w:val="superscript"/>
              </w:rPr>
              <w:t>rd</w:t>
            </w:r>
            <w:r>
              <w:rPr>
                <w:rFonts w:ascii="Times New Roman" w:eastAsia="Times New Roman" w:hAnsi="Times New Roman" w:cs="Times New Roman"/>
                <w:i/>
                <w:iCs/>
                <w:color w:val="000000"/>
                <w:sz w:val="20"/>
                <w:szCs w:val="20"/>
              </w:rPr>
              <w:t xml:space="preserve"> by Midnight</w:t>
            </w:r>
          </w:p>
        </w:tc>
      </w:tr>
      <w:tr w:rsidR="00B716F3" w:rsidRPr="000037DB" w14:paraId="6E8B7E10" w14:textId="23619D90" w:rsidTr="00E72559">
        <w:trPr>
          <w:trHeight w:val="593"/>
        </w:trPr>
        <w:tc>
          <w:tcPr>
            <w:tcW w:w="990" w:type="dxa"/>
            <w:tcBorders>
              <w:top w:val="single" w:sz="4" w:space="0" w:color="auto"/>
              <w:left w:val="nil"/>
              <w:bottom w:val="nil"/>
              <w:right w:val="nil"/>
            </w:tcBorders>
            <w:shd w:val="clear" w:color="auto" w:fill="auto"/>
            <w:noWrap/>
            <w:vAlign w:val="center"/>
            <w:hideMark/>
          </w:tcPr>
          <w:p w14:paraId="6D53F070" w14:textId="77777777" w:rsidR="00B716F3" w:rsidRPr="000037DB" w:rsidRDefault="00B716F3" w:rsidP="00712C44">
            <w:pPr>
              <w:rPr>
                <w:rFonts w:ascii="Times New Roman" w:eastAsia="Times New Roman" w:hAnsi="Times New Roman" w:cs="Times New Roman"/>
                <w:b/>
                <w:bCs/>
                <w:color w:val="000000"/>
                <w:sz w:val="20"/>
                <w:szCs w:val="20"/>
              </w:rPr>
            </w:pPr>
            <w:r w:rsidRPr="000037DB">
              <w:rPr>
                <w:rFonts w:ascii="Times New Roman" w:eastAsia="Times New Roman" w:hAnsi="Times New Roman" w:cs="Times New Roman"/>
                <w:b/>
                <w:bCs/>
                <w:color w:val="000000"/>
                <w:sz w:val="20"/>
                <w:szCs w:val="20"/>
              </w:rPr>
              <w:t>Week 4</w:t>
            </w:r>
          </w:p>
        </w:tc>
        <w:tc>
          <w:tcPr>
            <w:tcW w:w="900" w:type="dxa"/>
            <w:tcBorders>
              <w:top w:val="single" w:sz="4" w:space="0" w:color="auto"/>
              <w:left w:val="nil"/>
              <w:bottom w:val="nil"/>
              <w:right w:val="nil"/>
            </w:tcBorders>
            <w:shd w:val="clear" w:color="auto" w:fill="auto"/>
            <w:noWrap/>
            <w:vAlign w:val="center"/>
            <w:hideMark/>
          </w:tcPr>
          <w:p w14:paraId="483BF9B7" w14:textId="05FD0165" w:rsidR="00B716F3" w:rsidRPr="007D06A6" w:rsidRDefault="00B716F3" w:rsidP="00D0433E">
            <w:pPr>
              <w:rPr>
                <w:rFonts w:ascii="Times New Roman" w:eastAsia="Times New Roman" w:hAnsi="Times New Roman" w:cs="Times New Roman"/>
                <w:color w:val="000000"/>
                <w:sz w:val="20"/>
                <w:szCs w:val="20"/>
              </w:rPr>
            </w:pPr>
            <w:r w:rsidRPr="007D06A6">
              <w:rPr>
                <w:rFonts w:ascii="Times New Roman" w:eastAsia="Times New Roman" w:hAnsi="Times New Roman" w:cs="Times New Roman"/>
                <w:color w:val="000000"/>
                <w:sz w:val="20"/>
                <w:szCs w:val="20"/>
              </w:rPr>
              <w:t xml:space="preserve">Thurs </w:t>
            </w:r>
            <w:r>
              <w:rPr>
                <w:rFonts w:ascii="Times New Roman" w:eastAsia="Times New Roman" w:hAnsi="Times New Roman" w:cs="Times New Roman"/>
                <w:color w:val="000000"/>
                <w:sz w:val="20"/>
                <w:szCs w:val="20"/>
              </w:rPr>
              <w:t>Feb 11</w:t>
            </w:r>
          </w:p>
        </w:tc>
        <w:tc>
          <w:tcPr>
            <w:tcW w:w="4230" w:type="dxa"/>
            <w:tcBorders>
              <w:top w:val="single" w:sz="4" w:space="0" w:color="auto"/>
              <w:left w:val="nil"/>
              <w:bottom w:val="nil"/>
              <w:right w:val="nil"/>
            </w:tcBorders>
            <w:shd w:val="clear" w:color="auto" w:fill="auto"/>
            <w:vAlign w:val="center"/>
            <w:hideMark/>
          </w:tcPr>
          <w:p w14:paraId="3FE7B33A" w14:textId="61DB4431" w:rsidR="00B716F3" w:rsidRPr="000037DB" w:rsidRDefault="00B716F3" w:rsidP="00D0433E">
            <w:pPr>
              <w:rPr>
                <w:rFonts w:ascii="Times New Roman" w:eastAsia="Times New Roman" w:hAnsi="Times New Roman" w:cs="Times New Roman"/>
                <w:color w:val="000000"/>
                <w:sz w:val="20"/>
                <w:szCs w:val="20"/>
              </w:rPr>
            </w:pPr>
            <w:r w:rsidRPr="000037DB">
              <w:rPr>
                <w:rFonts w:ascii="Times New Roman" w:eastAsia="Times New Roman" w:hAnsi="Times New Roman" w:cs="Times New Roman"/>
                <w:color w:val="000000"/>
                <w:sz w:val="20"/>
                <w:szCs w:val="20"/>
              </w:rPr>
              <w:t xml:space="preserve">Emissions &amp; Climate Change </w:t>
            </w:r>
          </w:p>
        </w:tc>
        <w:tc>
          <w:tcPr>
            <w:tcW w:w="3240" w:type="dxa"/>
            <w:tcBorders>
              <w:top w:val="single" w:sz="4" w:space="0" w:color="auto"/>
              <w:left w:val="nil"/>
              <w:bottom w:val="nil"/>
              <w:right w:val="nil"/>
            </w:tcBorders>
            <w:shd w:val="clear" w:color="auto" w:fill="auto"/>
            <w:vAlign w:val="center"/>
            <w:hideMark/>
          </w:tcPr>
          <w:p w14:paraId="0B092C4A" w14:textId="3B12CFE1" w:rsidR="002808D0" w:rsidRDefault="002808D0" w:rsidP="00D0433E">
            <w:pPr>
              <w:rPr>
                <w:rFonts w:ascii="Times New Roman" w:eastAsia="Times New Roman" w:hAnsi="Times New Roman" w:cs="Times New Roman"/>
                <w:i/>
                <w:iCs/>
                <w:color w:val="000000"/>
                <w:sz w:val="20"/>
                <w:szCs w:val="20"/>
              </w:rPr>
            </w:pPr>
            <w:r w:rsidRPr="00E72559">
              <w:rPr>
                <w:rFonts w:ascii="Times New Roman" w:eastAsia="Times New Roman" w:hAnsi="Times New Roman" w:cs="Times New Roman"/>
                <w:b/>
                <w:bCs/>
                <w:color w:val="000000"/>
                <w:sz w:val="20"/>
                <w:szCs w:val="20"/>
              </w:rPr>
              <w:t>Problem Set #1 Due Before Class</w:t>
            </w:r>
          </w:p>
        </w:tc>
      </w:tr>
      <w:tr w:rsidR="005D5549" w:rsidRPr="000037DB" w14:paraId="76C08EAC" w14:textId="517218E2" w:rsidTr="0009798D">
        <w:trPr>
          <w:trHeight w:val="359"/>
        </w:trPr>
        <w:tc>
          <w:tcPr>
            <w:tcW w:w="9360" w:type="dxa"/>
            <w:gridSpan w:val="4"/>
            <w:tcBorders>
              <w:top w:val="single" w:sz="4" w:space="0" w:color="auto"/>
              <w:left w:val="nil"/>
              <w:bottom w:val="single" w:sz="4" w:space="0" w:color="auto"/>
              <w:right w:val="nil"/>
            </w:tcBorders>
            <w:shd w:val="clear" w:color="000000" w:fill="D9D9D9"/>
            <w:noWrap/>
            <w:vAlign w:val="center"/>
            <w:hideMark/>
          </w:tcPr>
          <w:p w14:paraId="034F4351" w14:textId="142B7E25" w:rsidR="005D5549" w:rsidRPr="000037DB" w:rsidRDefault="005D5549" w:rsidP="000012EC">
            <w:pPr>
              <w:jc w:val="center"/>
              <w:rPr>
                <w:rFonts w:ascii="Times New Roman" w:eastAsia="Times New Roman" w:hAnsi="Times New Roman" w:cs="Times New Roman"/>
                <w:b/>
                <w:bCs/>
                <w:color w:val="000000"/>
                <w:sz w:val="20"/>
                <w:szCs w:val="20"/>
              </w:rPr>
            </w:pPr>
            <w:r w:rsidRPr="000037DB">
              <w:rPr>
                <w:rFonts w:ascii="Times New Roman" w:eastAsia="Times New Roman" w:hAnsi="Times New Roman" w:cs="Times New Roman"/>
                <w:b/>
                <w:bCs/>
                <w:color w:val="000000"/>
                <w:sz w:val="20"/>
                <w:szCs w:val="20"/>
              </w:rPr>
              <w:t xml:space="preserve">Section II. </w:t>
            </w:r>
            <w:r>
              <w:rPr>
                <w:rFonts w:ascii="Times New Roman" w:eastAsia="Times New Roman" w:hAnsi="Times New Roman" w:cs="Times New Roman"/>
                <w:b/>
                <w:bCs/>
                <w:color w:val="000000"/>
                <w:sz w:val="20"/>
                <w:szCs w:val="20"/>
              </w:rPr>
              <w:t>Clean</w:t>
            </w:r>
            <w:r w:rsidRPr="000037DB">
              <w:rPr>
                <w:rFonts w:ascii="Times New Roman" w:eastAsia="Times New Roman" w:hAnsi="Times New Roman" w:cs="Times New Roman"/>
                <w:b/>
                <w:bCs/>
                <w:color w:val="000000"/>
                <w:sz w:val="20"/>
                <w:szCs w:val="20"/>
              </w:rPr>
              <w:t xml:space="preserve"> Energy Sources &amp; the Grid</w:t>
            </w:r>
          </w:p>
        </w:tc>
      </w:tr>
      <w:tr w:rsidR="00596D46" w:rsidRPr="000037DB" w14:paraId="2D0C6BAD" w14:textId="5C83D1A5" w:rsidTr="00934650">
        <w:trPr>
          <w:trHeight w:val="611"/>
        </w:trPr>
        <w:tc>
          <w:tcPr>
            <w:tcW w:w="990" w:type="dxa"/>
            <w:tcBorders>
              <w:top w:val="nil"/>
              <w:left w:val="nil"/>
              <w:bottom w:val="nil"/>
              <w:right w:val="nil"/>
            </w:tcBorders>
            <w:shd w:val="clear" w:color="auto" w:fill="auto"/>
            <w:noWrap/>
            <w:vAlign w:val="center"/>
            <w:hideMark/>
          </w:tcPr>
          <w:p w14:paraId="542E44C9" w14:textId="676BEA54" w:rsidR="00596D46" w:rsidRPr="000037DB" w:rsidRDefault="00596D46" w:rsidP="00712C44">
            <w:pPr>
              <w:rPr>
                <w:rFonts w:ascii="Times New Roman" w:eastAsia="Times New Roman" w:hAnsi="Times New Roman" w:cs="Times New Roman"/>
                <w:b/>
                <w:bCs/>
                <w:color w:val="000000"/>
                <w:sz w:val="20"/>
                <w:szCs w:val="20"/>
              </w:rPr>
            </w:pPr>
            <w:r w:rsidRPr="000037DB">
              <w:rPr>
                <w:rFonts w:ascii="Times New Roman" w:eastAsia="Times New Roman" w:hAnsi="Times New Roman" w:cs="Times New Roman"/>
                <w:b/>
                <w:bCs/>
                <w:color w:val="000000"/>
                <w:sz w:val="20"/>
                <w:szCs w:val="20"/>
              </w:rPr>
              <w:t xml:space="preserve">Week </w:t>
            </w:r>
            <w:r>
              <w:rPr>
                <w:rFonts w:ascii="Times New Roman" w:eastAsia="Times New Roman" w:hAnsi="Times New Roman" w:cs="Times New Roman"/>
                <w:b/>
                <w:bCs/>
                <w:color w:val="000000"/>
                <w:sz w:val="20"/>
                <w:szCs w:val="20"/>
              </w:rPr>
              <w:t>5</w:t>
            </w:r>
          </w:p>
        </w:tc>
        <w:tc>
          <w:tcPr>
            <w:tcW w:w="900" w:type="dxa"/>
            <w:tcBorders>
              <w:top w:val="nil"/>
              <w:left w:val="nil"/>
              <w:bottom w:val="nil"/>
              <w:right w:val="nil"/>
            </w:tcBorders>
            <w:shd w:val="clear" w:color="auto" w:fill="auto"/>
            <w:noWrap/>
            <w:vAlign w:val="center"/>
            <w:hideMark/>
          </w:tcPr>
          <w:p w14:paraId="0E11A6DE" w14:textId="66AAECBA" w:rsidR="00596D46" w:rsidRPr="00F53428" w:rsidRDefault="00596D46" w:rsidP="000037DB">
            <w:pPr>
              <w:rPr>
                <w:rFonts w:ascii="Times New Roman" w:eastAsia="Times New Roman" w:hAnsi="Times New Roman" w:cs="Times New Roman"/>
                <w:color w:val="000000"/>
                <w:sz w:val="20"/>
                <w:szCs w:val="20"/>
              </w:rPr>
            </w:pPr>
            <w:r w:rsidRPr="00F53428">
              <w:rPr>
                <w:rFonts w:ascii="Times New Roman" w:eastAsia="Times New Roman" w:hAnsi="Times New Roman" w:cs="Times New Roman"/>
                <w:color w:val="000000"/>
                <w:sz w:val="20"/>
                <w:szCs w:val="20"/>
              </w:rPr>
              <w:t xml:space="preserve">Thurs Feb </w:t>
            </w:r>
            <w:r>
              <w:rPr>
                <w:rFonts w:ascii="Times New Roman" w:eastAsia="Times New Roman" w:hAnsi="Times New Roman" w:cs="Times New Roman"/>
                <w:color w:val="000000"/>
                <w:sz w:val="20"/>
                <w:szCs w:val="20"/>
              </w:rPr>
              <w:t>18</w:t>
            </w:r>
          </w:p>
        </w:tc>
        <w:tc>
          <w:tcPr>
            <w:tcW w:w="4230" w:type="dxa"/>
            <w:tcBorders>
              <w:top w:val="nil"/>
              <w:left w:val="nil"/>
              <w:bottom w:val="nil"/>
              <w:right w:val="nil"/>
            </w:tcBorders>
            <w:shd w:val="clear" w:color="auto" w:fill="auto"/>
            <w:vAlign w:val="center"/>
            <w:hideMark/>
          </w:tcPr>
          <w:p w14:paraId="04EAEA32" w14:textId="77777777" w:rsidR="00596D46" w:rsidRDefault="00596D46" w:rsidP="000037DB">
            <w:pPr>
              <w:rPr>
                <w:rFonts w:ascii="Times New Roman" w:eastAsia="Times New Roman" w:hAnsi="Times New Roman" w:cs="Times New Roman"/>
                <w:color w:val="000000"/>
                <w:sz w:val="20"/>
                <w:szCs w:val="20"/>
              </w:rPr>
            </w:pPr>
            <w:r w:rsidRPr="000037DB">
              <w:rPr>
                <w:rFonts w:ascii="Times New Roman" w:eastAsia="Times New Roman" w:hAnsi="Times New Roman" w:cs="Times New Roman"/>
                <w:color w:val="000000"/>
                <w:sz w:val="20"/>
                <w:szCs w:val="20"/>
              </w:rPr>
              <w:t xml:space="preserve">The Grid </w:t>
            </w:r>
          </w:p>
          <w:p w14:paraId="563B4FF0" w14:textId="43274613" w:rsidR="00596D46" w:rsidRPr="000037DB" w:rsidRDefault="00596D46" w:rsidP="000037D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Micro-grids</w:t>
            </w:r>
          </w:p>
        </w:tc>
        <w:tc>
          <w:tcPr>
            <w:tcW w:w="3240" w:type="dxa"/>
            <w:tcBorders>
              <w:top w:val="nil"/>
              <w:left w:val="nil"/>
              <w:bottom w:val="single" w:sz="4" w:space="0" w:color="auto"/>
              <w:right w:val="nil"/>
            </w:tcBorders>
            <w:shd w:val="clear" w:color="auto" w:fill="auto"/>
            <w:vAlign w:val="center"/>
            <w:hideMark/>
          </w:tcPr>
          <w:p w14:paraId="6FA02821" w14:textId="022A1426" w:rsidR="00596D46" w:rsidRDefault="00DA76AE" w:rsidP="000037DB">
            <w:pP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W</w:t>
            </w:r>
            <w:r w:rsidR="00596D46">
              <w:rPr>
                <w:rFonts w:ascii="Times New Roman" w:eastAsia="Times New Roman" w:hAnsi="Times New Roman" w:cs="Times New Roman"/>
                <w:i/>
                <w:iCs/>
                <w:color w:val="000000"/>
                <w:sz w:val="20"/>
                <w:szCs w:val="20"/>
              </w:rPr>
              <w:t>A #</w:t>
            </w:r>
            <w:r w:rsidR="00F041EE">
              <w:rPr>
                <w:rFonts w:ascii="Times New Roman" w:eastAsia="Times New Roman" w:hAnsi="Times New Roman" w:cs="Times New Roman"/>
                <w:i/>
                <w:iCs/>
                <w:color w:val="000000"/>
                <w:sz w:val="20"/>
                <w:szCs w:val="20"/>
              </w:rPr>
              <w:t>3</w:t>
            </w:r>
            <w:r w:rsidR="00596D46">
              <w:rPr>
                <w:rFonts w:ascii="Times New Roman" w:eastAsia="Times New Roman" w:hAnsi="Times New Roman" w:cs="Times New Roman"/>
                <w:i/>
                <w:iCs/>
                <w:color w:val="000000"/>
                <w:sz w:val="20"/>
                <w:szCs w:val="20"/>
              </w:rPr>
              <w:t xml:space="preserve"> Due Wed 17</w:t>
            </w:r>
            <w:r w:rsidR="00596D46" w:rsidRPr="00596D46">
              <w:rPr>
                <w:rFonts w:ascii="Times New Roman" w:eastAsia="Times New Roman" w:hAnsi="Times New Roman" w:cs="Times New Roman"/>
                <w:i/>
                <w:iCs/>
                <w:color w:val="000000"/>
                <w:sz w:val="20"/>
                <w:szCs w:val="20"/>
                <w:vertAlign w:val="superscript"/>
              </w:rPr>
              <w:t>th</w:t>
            </w:r>
            <w:r w:rsidR="00596D46">
              <w:rPr>
                <w:rFonts w:ascii="Times New Roman" w:eastAsia="Times New Roman" w:hAnsi="Times New Roman" w:cs="Times New Roman"/>
                <w:i/>
                <w:iCs/>
                <w:color w:val="000000"/>
                <w:sz w:val="20"/>
                <w:szCs w:val="20"/>
              </w:rPr>
              <w:t xml:space="preserve"> by Midnight</w:t>
            </w:r>
          </w:p>
        </w:tc>
      </w:tr>
      <w:tr w:rsidR="00596D46" w:rsidRPr="000037DB" w14:paraId="50F125E8" w14:textId="77AFF711" w:rsidTr="00CA0CAD">
        <w:trPr>
          <w:trHeight w:val="557"/>
        </w:trPr>
        <w:tc>
          <w:tcPr>
            <w:tcW w:w="990" w:type="dxa"/>
            <w:tcBorders>
              <w:top w:val="single" w:sz="4" w:space="0" w:color="auto"/>
              <w:left w:val="nil"/>
              <w:bottom w:val="single" w:sz="4" w:space="0" w:color="auto"/>
              <w:right w:val="nil"/>
            </w:tcBorders>
            <w:shd w:val="clear" w:color="auto" w:fill="auto"/>
            <w:noWrap/>
            <w:vAlign w:val="center"/>
            <w:hideMark/>
          </w:tcPr>
          <w:p w14:paraId="65267610" w14:textId="34B06277" w:rsidR="00596D46" w:rsidRPr="000037DB" w:rsidRDefault="00596D46" w:rsidP="00712C44">
            <w:pPr>
              <w:rPr>
                <w:rFonts w:ascii="Times New Roman" w:eastAsia="Times New Roman" w:hAnsi="Times New Roman" w:cs="Times New Roman"/>
                <w:b/>
                <w:bCs/>
                <w:color w:val="000000"/>
                <w:sz w:val="20"/>
                <w:szCs w:val="20"/>
              </w:rPr>
            </w:pPr>
            <w:r w:rsidRPr="000037DB">
              <w:rPr>
                <w:rFonts w:ascii="Times New Roman" w:eastAsia="Times New Roman" w:hAnsi="Times New Roman" w:cs="Times New Roman"/>
                <w:b/>
                <w:bCs/>
                <w:color w:val="000000"/>
                <w:sz w:val="20"/>
                <w:szCs w:val="20"/>
              </w:rPr>
              <w:t xml:space="preserve">Week </w:t>
            </w:r>
            <w:r>
              <w:rPr>
                <w:rFonts w:ascii="Times New Roman" w:eastAsia="Times New Roman" w:hAnsi="Times New Roman" w:cs="Times New Roman"/>
                <w:b/>
                <w:bCs/>
                <w:color w:val="000000"/>
                <w:sz w:val="20"/>
                <w:szCs w:val="20"/>
              </w:rPr>
              <w:t>6</w:t>
            </w:r>
          </w:p>
        </w:tc>
        <w:tc>
          <w:tcPr>
            <w:tcW w:w="900" w:type="dxa"/>
            <w:tcBorders>
              <w:top w:val="single" w:sz="4" w:space="0" w:color="auto"/>
              <w:left w:val="nil"/>
              <w:bottom w:val="single" w:sz="4" w:space="0" w:color="auto"/>
              <w:right w:val="nil"/>
            </w:tcBorders>
            <w:shd w:val="clear" w:color="auto" w:fill="auto"/>
            <w:noWrap/>
            <w:vAlign w:val="center"/>
            <w:hideMark/>
          </w:tcPr>
          <w:p w14:paraId="0F8C3495" w14:textId="6F47A636" w:rsidR="00596D46" w:rsidRPr="00A46379" w:rsidRDefault="00596D46" w:rsidP="000037DB">
            <w:pPr>
              <w:rPr>
                <w:rFonts w:ascii="Times New Roman" w:eastAsia="Times New Roman" w:hAnsi="Times New Roman" w:cs="Times New Roman"/>
                <w:color w:val="000000"/>
                <w:sz w:val="20"/>
                <w:szCs w:val="20"/>
              </w:rPr>
            </w:pPr>
            <w:r w:rsidRPr="00A46379">
              <w:rPr>
                <w:rFonts w:ascii="Times New Roman" w:eastAsia="Times New Roman" w:hAnsi="Times New Roman" w:cs="Times New Roman"/>
                <w:color w:val="000000"/>
                <w:sz w:val="20"/>
                <w:szCs w:val="20"/>
              </w:rPr>
              <w:t xml:space="preserve">Thurs </w:t>
            </w:r>
            <w:r>
              <w:rPr>
                <w:rFonts w:ascii="Times New Roman" w:eastAsia="Times New Roman" w:hAnsi="Times New Roman" w:cs="Times New Roman"/>
                <w:color w:val="000000"/>
                <w:sz w:val="20"/>
                <w:szCs w:val="20"/>
              </w:rPr>
              <w:t>Feb 25</w:t>
            </w:r>
          </w:p>
        </w:tc>
        <w:tc>
          <w:tcPr>
            <w:tcW w:w="4230" w:type="dxa"/>
            <w:tcBorders>
              <w:top w:val="single" w:sz="4" w:space="0" w:color="auto"/>
              <w:left w:val="nil"/>
              <w:bottom w:val="single" w:sz="4" w:space="0" w:color="auto"/>
              <w:right w:val="nil"/>
            </w:tcBorders>
            <w:shd w:val="clear" w:color="auto" w:fill="auto"/>
            <w:vAlign w:val="center"/>
            <w:hideMark/>
          </w:tcPr>
          <w:p w14:paraId="10C9F9C5" w14:textId="64DAEBF6" w:rsidR="00596D46" w:rsidRPr="00A46379" w:rsidRDefault="00596D46" w:rsidP="000037DB">
            <w:pPr>
              <w:rPr>
                <w:rFonts w:ascii="Times New Roman" w:eastAsia="Times New Roman" w:hAnsi="Times New Roman" w:cs="Times New Roman"/>
                <w:color w:val="000000"/>
                <w:sz w:val="20"/>
                <w:szCs w:val="20"/>
              </w:rPr>
            </w:pPr>
            <w:r w:rsidRPr="00A46379">
              <w:rPr>
                <w:rFonts w:ascii="Times New Roman" w:eastAsia="Times New Roman" w:hAnsi="Times New Roman" w:cs="Times New Roman"/>
                <w:color w:val="000000"/>
                <w:sz w:val="20"/>
                <w:szCs w:val="20"/>
              </w:rPr>
              <w:t>Solar</w:t>
            </w:r>
            <w:r>
              <w:rPr>
                <w:rFonts w:ascii="Times New Roman" w:eastAsia="Times New Roman" w:hAnsi="Times New Roman" w:cs="Times New Roman"/>
                <w:color w:val="000000"/>
                <w:sz w:val="20"/>
                <w:szCs w:val="20"/>
              </w:rPr>
              <w:t>,</w:t>
            </w:r>
            <w:r w:rsidRPr="00A46379">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PV &amp; Concentrated</w:t>
            </w:r>
          </w:p>
        </w:tc>
        <w:tc>
          <w:tcPr>
            <w:tcW w:w="3240" w:type="dxa"/>
            <w:tcBorders>
              <w:top w:val="single" w:sz="4" w:space="0" w:color="auto"/>
              <w:left w:val="nil"/>
              <w:bottom w:val="single" w:sz="4" w:space="0" w:color="auto"/>
              <w:right w:val="nil"/>
            </w:tcBorders>
            <w:shd w:val="clear" w:color="auto" w:fill="auto"/>
            <w:vAlign w:val="center"/>
            <w:hideMark/>
          </w:tcPr>
          <w:p w14:paraId="6707E8D9" w14:textId="59C335A7" w:rsidR="00596D46" w:rsidRDefault="00DA76AE" w:rsidP="000037DB">
            <w:pP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W</w:t>
            </w:r>
            <w:r w:rsidR="00596D46">
              <w:rPr>
                <w:rFonts w:ascii="Times New Roman" w:eastAsia="Times New Roman" w:hAnsi="Times New Roman" w:cs="Times New Roman"/>
                <w:i/>
                <w:iCs/>
                <w:color w:val="000000"/>
                <w:sz w:val="20"/>
                <w:szCs w:val="20"/>
              </w:rPr>
              <w:t>A #</w:t>
            </w:r>
            <w:r w:rsidR="00F041EE">
              <w:rPr>
                <w:rFonts w:ascii="Times New Roman" w:eastAsia="Times New Roman" w:hAnsi="Times New Roman" w:cs="Times New Roman"/>
                <w:i/>
                <w:iCs/>
                <w:color w:val="000000"/>
                <w:sz w:val="20"/>
                <w:szCs w:val="20"/>
              </w:rPr>
              <w:t>4</w:t>
            </w:r>
            <w:r w:rsidR="00596D46">
              <w:rPr>
                <w:rFonts w:ascii="Times New Roman" w:eastAsia="Times New Roman" w:hAnsi="Times New Roman" w:cs="Times New Roman"/>
                <w:i/>
                <w:iCs/>
                <w:color w:val="000000"/>
                <w:sz w:val="20"/>
                <w:szCs w:val="20"/>
              </w:rPr>
              <w:t xml:space="preserve"> Due Wed 24</w:t>
            </w:r>
            <w:r w:rsidR="00596D46" w:rsidRPr="00596D46">
              <w:rPr>
                <w:rFonts w:ascii="Times New Roman" w:eastAsia="Times New Roman" w:hAnsi="Times New Roman" w:cs="Times New Roman"/>
                <w:i/>
                <w:iCs/>
                <w:color w:val="000000"/>
                <w:sz w:val="20"/>
                <w:szCs w:val="20"/>
                <w:vertAlign w:val="superscript"/>
              </w:rPr>
              <w:t>th</w:t>
            </w:r>
            <w:r w:rsidR="00596D46">
              <w:rPr>
                <w:rFonts w:ascii="Times New Roman" w:eastAsia="Times New Roman" w:hAnsi="Times New Roman" w:cs="Times New Roman"/>
                <w:i/>
                <w:iCs/>
                <w:color w:val="000000"/>
                <w:sz w:val="20"/>
                <w:szCs w:val="20"/>
              </w:rPr>
              <w:t xml:space="preserve"> by Midnight</w:t>
            </w:r>
          </w:p>
        </w:tc>
      </w:tr>
      <w:tr w:rsidR="007F2933" w:rsidRPr="000037DB" w14:paraId="058D2AFB" w14:textId="4702EE09" w:rsidTr="00187ED9">
        <w:trPr>
          <w:trHeight w:val="566"/>
        </w:trPr>
        <w:tc>
          <w:tcPr>
            <w:tcW w:w="990" w:type="dxa"/>
            <w:tcBorders>
              <w:top w:val="single" w:sz="4" w:space="0" w:color="auto"/>
              <w:left w:val="nil"/>
              <w:bottom w:val="single" w:sz="4" w:space="0" w:color="auto"/>
              <w:right w:val="nil"/>
            </w:tcBorders>
            <w:shd w:val="clear" w:color="auto" w:fill="auto"/>
            <w:noWrap/>
            <w:vAlign w:val="center"/>
            <w:hideMark/>
          </w:tcPr>
          <w:p w14:paraId="064B60B3" w14:textId="379E8DDE" w:rsidR="007F2933" w:rsidRPr="000037DB" w:rsidRDefault="007F2933" w:rsidP="00712C44">
            <w:pPr>
              <w:rPr>
                <w:rFonts w:ascii="Times New Roman" w:eastAsia="Times New Roman" w:hAnsi="Times New Roman" w:cs="Times New Roman"/>
                <w:b/>
                <w:bCs/>
                <w:color w:val="000000"/>
                <w:sz w:val="20"/>
                <w:szCs w:val="20"/>
              </w:rPr>
            </w:pPr>
            <w:r w:rsidRPr="000037DB">
              <w:rPr>
                <w:rFonts w:ascii="Times New Roman" w:eastAsia="Times New Roman" w:hAnsi="Times New Roman" w:cs="Times New Roman"/>
                <w:b/>
                <w:bCs/>
                <w:color w:val="000000"/>
                <w:sz w:val="20"/>
                <w:szCs w:val="20"/>
              </w:rPr>
              <w:t xml:space="preserve">Week </w:t>
            </w:r>
            <w:r>
              <w:rPr>
                <w:rFonts w:ascii="Times New Roman" w:eastAsia="Times New Roman" w:hAnsi="Times New Roman" w:cs="Times New Roman"/>
                <w:b/>
                <w:bCs/>
                <w:color w:val="000000"/>
                <w:sz w:val="20"/>
                <w:szCs w:val="20"/>
              </w:rPr>
              <w:t>7</w:t>
            </w:r>
          </w:p>
        </w:tc>
        <w:tc>
          <w:tcPr>
            <w:tcW w:w="900" w:type="dxa"/>
            <w:tcBorders>
              <w:top w:val="single" w:sz="4" w:space="0" w:color="auto"/>
              <w:left w:val="nil"/>
              <w:bottom w:val="single" w:sz="4" w:space="0" w:color="auto"/>
              <w:right w:val="nil"/>
            </w:tcBorders>
            <w:shd w:val="clear" w:color="auto" w:fill="auto"/>
            <w:noWrap/>
            <w:vAlign w:val="center"/>
            <w:hideMark/>
          </w:tcPr>
          <w:p w14:paraId="14C95D37" w14:textId="2CC96DC7" w:rsidR="007F2933" w:rsidRPr="000F2977" w:rsidRDefault="007F2933" w:rsidP="000037DB">
            <w:pPr>
              <w:rPr>
                <w:rFonts w:ascii="Times New Roman" w:eastAsia="Times New Roman" w:hAnsi="Times New Roman" w:cs="Times New Roman"/>
                <w:color w:val="000000"/>
                <w:sz w:val="20"/>
                <w:szCs w:val="20"/>
              </w:rPr>
            </w:pPr>
            <w:r w:rsidRPr="000F2977">
              <w:rPr>
                <w:rFonts w:ascii="Times New Roman" w:eastAsia="Times New Roman" w:hAnsi="Times New Roman" w:cs="Times New Roman"/>
                <w:color w:val="000000"/>
                <w:sz w:val="20"/>
                <w:szCs w:val="20"/>
              </w:rPr>
              <w:t xml:space="preserve">Thurs Mar </w:t>
            </w:r>
            <w:r>
              <w:rPr>
                <w:rFonts w:ascii="Times New Roman" w:eastAsia="Times New Roman" w:hAnsi="Times New Roman" w:cs="Times New Roman"/>
                <w:color w:val="000000"/>
                <w:sz w:val="20"/>
                <w:szCs w:val="20"/>
              </w:rPr>
              <w:t>4</w:t>
            </w:r>
          </w:p>
        </w:tc>
        <w:tc>
          <w:tcPr>
            <w:tcW w:w="4230" w:type="dxa"/>
            <w:tcBorders>
              <w:top w:val="single" w:sz="4" w:space="0" w:color="auto"/>
              <w:left w:val="nil"/>
              <w:bottom w:val="single" w:sz="4" w:space="0" w:color="auto"/>
              <w:right w:val="nil"/>
            </w:tcBorders>
            <w:shd w:val="clear" w:color="auto" w:fill="auto"/>
            <w:vAlign w:val="center"/>
            <w:hideMark/>
          </w:tcPr>
          <w:p w14:paraId="0C09C493" w14:textId="6419F7A3" w:rsidR="007F2933" w:rsidRPr="000037DB" w:rsidRDefault="007F2933" w:rsidP="000037D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Wind, Onshore &amp; Onshore</w:t>
            </w:r>
          </w:p>
        </w:tc>
        <w:tc>
          <w:tcPr>
            <w:tcW w:w="3240" w:type="dxa"/>
            <w:tcBorders>
              <w:top w:val="single" w:sz="4" w:space="0" w:color="auto"/>
              <w:left w:val="nil"/>
              <w:bottom w:val="single" w:sz="4" w:space="0" w:color="auto"/>
              <w:right w:val="nil"/>
            </w:tcBorders>
            <w:shd w:val="clear" w:color="auto" w:fill="auto"/>
            <w:vAlign w:val="center"/>
            <w:hideMark/>
          </w:tcPr>
          <w:p w14:paraId="07726CFC" w14:textId="4D6D2EE0" w:rsidR="007F2933" w:rsidRPr="007F2933" w:rsidRDefault="007F2933" w:rsidP="000037DB">
            <w:pPr>
              <w:rPr>
                <w:rFonts w:ascii="Times New Roman" w:eastAsia="Times New Roman" w:hAnsi="Times New Roman" w:cs="Times New Roman"/>
                <w:b/>
                <w:bCs/>
                <w:color w:val="000000"/>
                <w:sz w:val="20"/>
                <w:szCs w:val="20"/>
              </w:rPr>
            </w:pPr>
            <w:r w:rsidRPr="007F2933">
              <w:rPr>
                <w:rFonts w:ascii="Times New Roman" w:eastAsia="Times New Roman" w:hAnsi="Times New Roman" w:cs="Times New Roman"/>
                <w:b/>
                <w:bCs/>
                <w:color w:val="000000"/>
                <w:sz w:val="20"/>
                <w:szCs w:val="20"/>
              </w:rPr>
              <w:t>Problem Set #2 Due Before Class</w:t>
            </w:r>
          </w:p>
        </w:tc>
      </w:tr>
      <w:tr w:rsidR="007F2933" w:rsidRPr="000037DB" w14:paraId="33048B51" w14:textId="535FB6C0" w:rsidTr="00C852E9">
        <w:trPr>
          <w:trHeight w:val="575"/>
        </w:trPr>
        <w:tc>
          <w:tcPr>
            <w:tcW w:w="990" w:type="dxa"/>
            <w:tcBorders>
              <w:top w:val="single" w:sz="4" w:space="0" w:color="auto"/>
              <w:left w:val="nil"/>
              <w:bottom w:val="single" w:sz="4" w:space="0" w:color="auto"/>
              <w:right w:val="nil"/>
            </w:tcBorders>
            <w:shd w:val="clear" w:color="auto" w:fill="auto"/>
            <w:noWrap/>
            <w:vAlign w:val="center"/>
            <w:hideMark/>
          </w:tcPr>
          <w:p w14:paraId="0D29C3A8" w14:textId="3F1B3165" w:rsidR="007F2933" w:rsidRPr="000037DB" w:rsidRDefault="007F2933" w:rsidP="00712C44">
            <w:pPr>
              <w:rPr>
                <w:rFonts w:ascii="Times New Roman" w:eastAsia="Times New Roman" w:hAnsi="Times New Roman" w:cs="Times New Roman"/>
                <w:b/>
                <w:bCs/>
                <w:color w:val="000000"/>
                <w:sz w:val="20"/>
                <w:szCs w:val="20"/>
              </w:rPr>
            </w:pPr>
            <w:r w:rsidRPr="000037DB">
              <w:rPr>
                <w:rFonts w:ascii="Times New Roman" w:eastAsia="Times New Roman" w:hAnsi="Times New Roman" w:cs="Times New Roman"/>
                <w:b/>
                <w:bCs/>
                <w:color w:val="000000"/>
                <w:sz w:val="20"/>
                <w:szCs w:val="20"/>
              </w:rPr>
              <w:t xml:space="preserve">Week </w:t>
            </w:r>
            <w:r>
              <w:rPr>
                <w:rFonts w:ascii="Times New Roman" w:eastAsia="Times New Roman" w:hAnsi="Times New Roman" w:cs="Times New Roman"/>
                <w:b/>
                <w:bCs/>
                <w:color w:val="000000"/>
                <w:sz w:val="20"/>
                <w:szCs w:val="20"/>
              </w:rPr>
              <w:t>8</w:t>
            </w:r>
          </w:p>
        </w:tc>
        <w:tc>
          <w:tcPr>
            <w:tcW w:w="900" w:type="dxa"/>
            <w:tcBorders>
              <w:top w:val="single" w:sz="4" w:space="0" w:color="auto"/>
              <w:left w:val="nil"/>
              <w:bottom w:val="nil"/>
              <w:right w:val="nil"/>
            </w:tcBorders>
            <w:shd w:val="clear" w:color="auto" w:fill="auto"/>
            <w:noWrap/>
            <w:vAlign w:val="center"/>
            <w:hideMark/>
          </w:tcPr>
          <w:p w14:paraId="1643C718" w14:textId="2DE76AE3" w:rsidR="007F2933" w:rsidRPr="00475EE4" w:rsidRDefault="007F2933" w:rsidP="000037DB">
            <w:pPr>
              <w:rPr>
                <w:rFonts w:ascii="Times New Roman" w:eastAsia="Times New Roman" w:hAnsi="Times New Roman" w:cs="Times New Roman"/>
                <w:color w:val="000000"/>
                <w:sz w:val="20"/>
                <w:szCs w:val="20"/>
              </w:rPr>
            </w:pPr>
            <w:r w:rsidRPr="00475EE4">
              <w:rPr>
                <w:rFonts w:ascii="Times New Roman" w:eastAsia="Times New Roman" w:hAnsi="Times New Roman" w:cs="Times New Roman"/>
                <w:color w:val="000000"/>
                <w:sz w:val="20"/>
                <w:szCs w:val="20"/>
              </w:rPr>
              <w:t>Thurs Mar 1</w:t>
            </w:r>
            <w:r>
              <w:rPr>
                <w:rFonts w:ascii="Times New Roman" w:eastAsia="Times New Roman" w:hAnsi="Times New Roman" w:cs="Times New Roman"/>
                <w:color w:val="000000"/>
                <w:sz w:val="20"/>
                <w:szCs w:val="20"/>
              </w:rPr>
              <w:t>1</w:t>
            </w:r>
          </w:p>
        </w:tc>
        <w:tc>
          <w:tcPr>
            <w:tcW w:w="4230" w:type="dxa"/>
            <w:tcBorders>
              <w:top w:val="single" w:sz="4" w:space="0" w:color="auto"/>
              <w:left w:val="nil"/>
              <w:bottom w:val="nil"/>
              <w:right w:val="nil"/>
            </w:tcBorders>
            <w:shd w:val="clear" w:color="auto" w:fill="auto"/>
            <w:vAlign w:val="center"/>
          </w:tcPr>
          <w:p w14:paraId="18D39048" w14:textId="77777777" w:rsidR="007F2933" w:rsidRDefault="007F2933" w:rsidP="00E7467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Electric Vehicles &amp; Battery Storage</w:t>
            </w:r>
          </w:p>
          <w:p w14:paraId="4139AD00" w14:textId="0752E1DE" w:rsidR="007F2933" w:rsidRPr="000037DB" w:rsidRDefault="007F2933" w:rsidP="00E7467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Nuclear Power</w:t>
            </w:r>
          </w:p>
        </w:tc>
        <w:tc>
          <w:tcPr>
            <w:tcW w:w="3240" w:type="dxa"/>
            <w:tcBorders>
              <w:top w:val="single" w:sz="4" w:space="0" w:color="auto"/>
              <w:left w:val="nil"/>
              <w:bottom w:val="nil"/>
              <w:right w:val="nil"/>
            </w:tcBorders>
            <w:shd w:val="clear" w:color="auto" w:fill="auto"/>
            <w:vAlign w:val="center"/>
            <w:hideMark/>
          </w:tcPr>
          <w:p w14:paraId="0F60470A" w14:textId="39DBD1A9" w:rsidR="007F2933" w:rsidRDefault="00DA76AE" w:rsidP="000037DB">
            <w:pP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W</w:t>
            </w:r>
            <w:r w:rsidR="007F2933">
              <w:rPr>
                <w:rFonts w:ascii="Times New Roman" w:eastAsia="Times New Roman" w:hAnsi="Times New Roman" w:cs="Times New Roman"/>
                <w:i/>
                <w:iCs/>
                <w:color w:val="000000"/>
                <w:sz w:val="20"/>
                <w:szCs w:val="20"/>
              </w:rPr>
              <w:t>A #</w:t>
            </w:r>
            <w:r w:rsidR="00F041EE">
              <w:rPr>
                <w:rFonts w:ascii="Times New Roman" w:eastAsia="Times New Roman" w:hAnsi="Times New Roman" w:cs="Times New Roman"/>
                <w:i/>
                <w:iCs/>
                <w:color w:val="000000"/>
                <w:sz w:val="20"/>
                <w:szCs w:val="20"/>
              </w:rPr>
              <w:t>5</w:t>
            </w:r>
            <w:r w:rsidR="007F2933">
              <w:rPr>
                <w:rFonts w:ascii="Times New Roman" w:eastAsia="Times New Roman" w:hAnsi="Times New Roman" w:cs="Times New Roman"/>
                <w:i/>
                <w:iCs/>
                <w:color w:val="000000"/>
                <w:sz w:val="20"/>
                <w:szCs w:val="20"/>
              </w:rPr>
              <w:t xml:space="preserve"> Due Wed 10</w:t>
            </w:r>
            <w:r w:rsidR="007F2933" w:rsidRPr="007F2933">
              <w:rPr>
                <w:rFonts w:ascii="Times New Roman" w:eastAsia="Times New Roman" w:hAnsi="Times New Roman" w:cs="Times New Roman"/>
                <w:i/>
                <w:iCs/>
                <w:color w:val="000000"/>
                <w:sz w:val="20"/>
                <w:szCs w:val="20"/>
                <w:vertAlign w:val="superscript"/>
              </w:rPr>
              <w:t>th</w:t>
            </w:r>
            <w:r w:rsidR="007F2933">
              <w:rPr>
                <w:rFonts w:ascii="Times New Roman" w:eastAsia="Times New Roman" w:hAnsi="Times New Roman" w:cs="Times New Roman"/>
                <w:i/>
                <w:iCs/>
                <w:color w:val="000000"/>
                <w:sz w:val="20"/>
                <w:szCs w:val="20"/>
              </w:rPr>
              <w:t xml:space="preserve"> by Midnight</w:t>
            </w:r>
          </w:p>
        </w:tc>
      </w:tr>
      <w:tr w:rsidR="007F2933" w:rsidRPr="000037DB" w14:paraId="67239321" w14:textId="523DF835" w:rsidTr="00390515">
        <w:trPr>
          <w:trHeight w:val="656"/>
        </w:trPr>
        <w:tc>
          <w:tcPr>
            <w:tcW w:w="990" w:type="dxa"/>
            <w:tcBorders>
              <w:top w:val="single" w:sz="4" w:space="0" w:color="auto"/>
              <w:left w:val="nil"/>
              <w:bottom w:val="nil"/>
              <w:right w:val="nil"/>
            </w:tcBorders>
            <w:shd w:val="clear" w:color="auto" w:fill="auto"/>
            <w:vAlign w:val="center"/>
            <w:hideMark/>
          </w:tcPr>
          <w:p w14:paraId="50616A95" w14:textId="0B77742F" w:rsidR="007F2933" w:rsidRPr="000037DB" w:rsidRDefault="007F2933" w:rsidP="00E7467D">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Week 9</w:t>
            </w:r>
          </w:p>
        </w:tc>
        <w:tc>
          <w:tcPr>
            <w:tcW w:w="900" w:type="dxa"/>
            <w:tcBorders>
              <w:top w:val="single" w:sz="4" w:space="0" w:color="auto"/>
              <w:left w:val="nil"/>
              <w:bottom w:val="single" w:sz="4" w:space="0" w:color="auto"/>
              <w:right w:val="nil"/>
            </w:tcBorders>
            <w:shd w:val="clear" w:color="auto" w:fill="auto"/>
            <w:noWrap/>
            <w:vAlign w:val="center"/>
            <w:hideMark/>
          </w:tcPr>
          <w:p w14:paraId="4442ACE5" w14:textId="3273F6D2" w:rsidR="007F2933" w:rsidRPr="00475EE4" w:rsidRDefault="007F2933" w:rsidP="00E7467D">
            <w:pPr>
              <w:rPr>
                <w:rFonts w:ascii="Times New Roman" w:eastAsia="Times New Roman" w:hAnsi="Times New Roman" w:cs="Times New Roman"/>
                <w:color w:val="000000"/>
                <w:sz w:val="20"/>
                <w:szCs w:val="20"/>
              </w:rPr>
            </w:pPr>
            <w:r w:rsidRPr="00475EE4">
              <w:rPr>
                <w:rFonts w:ascii="Times New Roman" w:eastAsia="Times New Roman" w:hAnsi="Times New Roman" w:cs="Times New Roman"/>
                <w:color w:val="000000"/>
                <w:sz w:val="20"/>
                <w:szCs w:val="20"/>
              </w:rPr>
              <w:t xml:space="preserve">Thurs Mar </w:t>
            </w:r>
            <w:r>
              <w:rPr>
                <w:rFonts w:ascii="Times New Roman" w:eastAsia="Times New Roman" w:hAnsi="Times New Roman" w:cs="Times New Roman"/>
                <w:color w:val="000000"/>
                <w:sz w:val="20"/>
                <w:szCs w:val="20"/>
              </w:rPr>
              <w:t>18</w:t>
            </w:r>
          </w:p>
        </w:tc>
        <w:tc>
          <w:tcPr>
            <w:tcW w:w="4230" w:type="dxa"/>
            <w:tcBorders>
              <w:top w:val="single" w:sz="4" w:space="0" w:color="auto"/>
              <w:left w:val="nil"/>
              <w:bottom w:val="nil"/>
              <w:right w:val="nil"/>
            </w:tcBorders>
            <w:shd w:val="clear" w:color="auto" w:fill="auto"/>
            <w:vAlign w:val="center"/>
            <w:hideMark/>
          </w:tcPr>
          <w:p w14:paraId="3D0F4623" w14:textId="37BDC09E" w:rsidR="007F2933" w:rsidRDefault="007F2933" w:rsidP="00E7467D">
            <w:pPr>
              <w:rPr>
                <w:rFonts w:ascii="Times New Roman" w:eastAsia="Times New Roman" w:hAnsi="Times New Roman" w:cs="Times New Roman"/>
                <w:color w:val="000000"/>
                <w:sz w:val="20"/>
                <w:szCs w:val="20"/>
              </w:rPr>
            </w:pPr>
            <w:r w:rsidRPr="000037DB">
              <w:rPr>
                <w:rFonts w:ascii="Times New Roman" w:eastAsia="Times New Roman" w:hAnsi="Times New Roman" w:cs="Times New Roman"/>
                <w:color w:val="000000"/>
                <w:sz w:val="20"/>
                <w:szCs w:val="20"/>
              </w:rPr>
              <w:t>Hydroelectric, Storage, Tidal &amp; Wave Power</w:t>
            </w:r>
          </w:p>
          <w:p w14:paraId="4CEFB411" w14:textId="0E02941F" w:rsidR="007F2933" w:rsidRPr="000037DB" w:rsidRDefault="007F2933" w:rsidP="00E7467D">
            <w:pPr>
              <w:rPr>
                <w:rFonts w:ascii="Times New Roman" w:eastAsia="Times New Roman" w:hAnsi="Times New Roman" w:cs="Times New Roman"/>
                <w:color w:val="000000"/>
                <w:sz w:val="20"/>
                <w:szCs w:val="20"/>
              </w:rPr>
            </w:pPr>
            <w:r w:rsidRPr="000037DB">
              <w:rPr>
                <w:rFonts w:ascii="Times New Roman" w:eastAsia="Times New Roman" w:hAnsi="Times New Roman" w:cs="Times New Roman"/>
                <w:color w:val="000000"/>
                <w:sz w:val="20"/>
                <w:szCs w:val="20"/>
              </w:rPr>
              <w:t>Biofuels, Algae, Ethanol</w:t>
            </w:r>
          </w:p>
        </w:tc>
        <w:tc>
          <w:tcPr>
            <w:tcW w:w="3240" w:type="dxa"/>
            <w:tcBorders>
              <w:top w:val="single" w:sz="4" w:space="0" w:color="auto"/>
              <w:left w:val="nil"/>
              <w:bottom w:val="nil"/>
              <w:right w:val="nil"/>
            </w:tcBorders>
            <w:shd w:val="clear" w:color="auto" w:fill="auto"/>
            <w:vAlign w:val="center"/>
            <w:hideMark/>
          </w:tcPr>
          <w:p w14:paraId="6614D822" w14:textId="3BD4BA9D" w:rsidR="007F2933" w:rsidRPr="007F2933" w:rsidRDefault="007F2933" w:rsidP="00E7467D">
            <w:pPr>
              <w:rPr>
                <w:rFonts w:ascii="Times New Roman" w:eastAsia="Times New Roman" w:hAnsi="Times New Roman" w:cs="Times New Roman"/>
                <w:b/>
                <w:bCs/>
                <w:color w:val="000000"/>
                <w:sz w:val="20"/>
                <w:szCs w:val="20"/>
              </w:rPr>
            </w:pPr>
            <w:r w:rsidRPr="007F2933">
              <w:rPr>
                <w:rFonts w:ascii="Times New Roman" w:eastAsia="Times New Roman" w:hAnsi="Times New Roman" w:cs="Times New Roman"/>
                <w:b/>
                <w:bCs/>
                <w:color w:val="000000"/>
                <w:sz w:val="20"/>
                <w:szCs w:val="20"/>
              </w:rPr>
              <w:t>Problem Set #3 Due Before Class</w:t>
            </w:r>
          </w:p>
        </w:tc>
      </w:tr>
      <w:tr w:rsidR="007F2933" w:rsidRPr="000037DB" w14:paraId="64A6126F" w14:textId="40EFBC00" w:rsidTr="00EB1337">
        <w:trPr>
          <w:trHeight w:val="620"/>
        </w:trPr>
        <w:tc>
          <w:tcPr>
            <w:tcW w:w="990" w:type="dxa"/>
            <w:tcBorders>
              <w:top w:val="single" w:sz="4" w:space="0" w:color="auto"/>
              <w:left w:val="nil"/>
              <w:bottom w:val="single" w:sz="4" w:space="0" w:color="000000"/>
              <w:right w:val="nil"/>
            </w:tcBorders>
            <w:shd w:val="clear" w:color="auto" w:fill="auto"/>
            <w:vAlign w:val="center"/>
            <w:hideMark/>
          </w:tcPr>
          <w:p w14:paraId="6ECBF8AF" w14:textId="1EB91856" w:rsidR="007F2933" w:rsidRPr="000037DB" w:rsidRDefault="007F2933" w:rsidP="00E7467D">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Week 10</w:t>
            </w:r>
          </w:p>
        </w:tc>
        <w:tc>
          <w:tcPr>
            <w:tcW w:w="900" w:type="dxa"/>
            <w:tcBorders>
              <w:top w:val="single" w:sz="4" w:space="0" w:color="auto"/>
              <w:left w:val="nil"/>
              <w:bottom w:val="single" w:sz="4" w:space="0" w:color="auto"/>
              <w:right w:val="nil"/>
            </w:tcBorders>
            <w:shd w:val="clear" w:color="auto" w:fill="auto"/>
            <w:noWrap/>
            <w:vAlign w:val="center"/>
            <w:hideMark/>
          </w:tcPr>
          <w:p w14:paraId="22103994" w14:textId="0F181B46" w:rsidR="007F2933" w:rsidRPr="00D0433E" w:rsidRDefault="007F2933" w:rsidP="00E7467D">
            <w:pPr>
              <w:rPr>
                <w:rFonts w:ascii="Times New Roman" w:eastAsia="Times New Roman" w:hAnsi="Times New Roman" w:cs="Times New Roman"/>
                <w:color w:val="000000"/>
                <w:sz w:val="20"/>
                <w:szCs w:val="20"/>
              </w:rPr>
            </w:pPr>
            <w:r w:rsidRPr="00D0433E">
              <w:rPr>
                <w:rFonts w:ascii="Times New Roman" w:eastAsia="Times New Roman" w:hAnsi="Times New Roman" w:cs="Times New Roman"/>
                <w:color w:val="000000"/>
                <w:sz w:val="20"/>
                <w:szCs w:val="20"/>
              </w:rPr>
              <w:t>Thurs Mar 25</w:t>
            </w:r>
          </w:p>
        </w:tc>
        <w:tc>
          <w:tcPr>
            <w:tcW w:w="7470" w:type="dxa"/>
            <w:gridSpan w:val="2"/>
            <w:tcBorders>
              <w:top w:val="single" w:sz="4" w:space="0" w:color="auto"/>
              <w:left w:val="single" w:sz="4" w:space="0" w:color="auto"/>
              <w:bottom w:val="single" w:sz="4" w:space="0" w:color="auto"/>
              <w:right w:val="single" w:sz="4" w:space="0" w:color="000000"/>
            </w:tcBorders>
            <w:shd w:val="clear" w:color="000000" w:fill="FFFF00"/>
            <w:vAlign w:val="center"/>
            <w:hideMark/>
          </w:tcPr>
          <w:p w14:paraId="16CF26DD" w14:textId="04073A85" w:rsidR="007F2933" w:rsidRPr="000037DB" w:rsidRDefault="007F2933" w:rsidP="00E7467D">
            <w:pPr>
              <w:rPr>
                <w:rFonts w:ascii="Times New Roman" w:eastAsia="Times New Roman" w:hAnsi="Times New Roman" w:cs="Times New Roman"/>
                <w:b/>
                <w:bCs/>
                <w:color w:val="000000"/>
                <w:sz w:val="20"/>
                <w:szCs w:val="20"/>
              </w:rPr>
            </w:pPr>
            <w:r w:rsidRPr="000037DB">
              <w:rPr>
                <w:rFonts w:ascii="Times New Roman" w:eastAsia="Times New Roman" w:hAnsi="Times New Roman" w:cs="Times New Roman"/>
                <w:b/>
                <w:bCs/>
                <w:color w:val="000000"/>
                <w:sz w:val="20"/>
                <w:szCs w:val="20"/>
              </w:rPr>
              <w:t>Midterm</w:t>
            </w:r>
            <w:r>
              <w:rPr>
                <w:rFonts w:ascii="Times New Roman" w:eastAsia="Times New Roman" w:hAnsi="Times New Roman" w:cs="Times New Roman"/>
                <w:b/>
                <w:bCs/>
                <w:color w:val="000000"/>
                <w:sz w:val="20"/>
                <w:szCs w:val="20"/>
              </w:rPr>
              <w:t xml:space="preserve"> </w:t>
            </w:r>
            <w:r w:rsidR="005D5549">
              <w:rPr>
                <w:rFonts w:ascii="Times New Roman" w:eastAsia="Times New Roman" w:hAnsi="Times New Roman" w:cs="Times New Roman"/>
                <w:b/>
                <w:bCs/>
                <w:color w:val="000000"/>
                <w:sz w:val="20"/>
                <w:szCs w:val="20"/>
              </w:rPr>
              <w:t>(Exam due by 10pm on March 25</w:t>
            </w:r>
            <w:r w:rsidR="005D5549" w:rsidRPr="005D5549">
              <w:rPr>
                <w:rFonts w:ascii="Times New Roman" w:eastAsia="Times New Roman" w:hAnsi="Times New Roman" w:cs="Times New Roman"/>
                <w:b/>
                <w:bCs/>
                <w:color w:val="000000"/>
                <w:sz w:val="20"/>
                <w:szCs w:val="20"/>
                <w:vertAlign w:val="superscript"/>
              </w:rPr>
              <w:t>th</w:t>
            </w:r>
            <w:r w:rsidR="005D5549">
              <w:rPr>
                <w:rFonts w:ascii="Times New Roman" w:eastAsia="Times New Roman" w:hAnsi="Times New Roman" w:cs="Times New Roman"/>
                <w:b/>
                <w:bCs/>
                <w:color w:val="000000"/>
                <w:sz w:val="20"/>
                <w:szCs w:val="20"/>
              </w:rPr>
              <w:t>)</w:t>
            </w:r>
          </w:p>
        </w:tc>
      </w:tr>
      <w:tr w:rsidR="005D5549" w:rsidRPr="000037DB" w14:paraId="67FE66FA" w14:textId="209A430E" w:rsidTr="00CC6B6C">
        <w:trPr>
          <w:trHeight w:val="320"/>
        </w:trPr>
        <w:tc>
          <w:tcPr>
            <w:tcW w:w="9360" w:type="dxa"/>
            <w:gridSpan w:val="4"/>
            <w:tcBorders>
              <w:top w:val="single" w:sz="4" w:space="0" w:color="auto"/>
              <w:left w:val="nil"/>
              <w:bottom w:val="single" w:sz="4" w:space="0" w:color="auto"/>
              <w:right w:val="nil"/>
            </w:tcBorders>
            <w:shd w:val="clear" w:color="000000" w:fill="D9D9D9"/>
            <w:noWrap/>
            <w:vAlign w:val="center"/>
            <w:hideMark/>
          </w:tcPr>
          <w:p w14:paraId="1AF2E1E7" w14:textId="4FB9B193" w:rsidR="005D5549" w:rsidRPr="000037DB" w:rsidRDefault="005D5549" w:rsidP="00E7467D">
            <w:pPr>
              <w:jc w:val="center"/>
              <w:rPr>
                <w:rFonts w:ascii="Times New Roman" w:eastAsia="Times New Roman" w:hAnsi="Times New Roman" w:cs="Times New Roman"/>
                <w:b/>
                <w:bCs/>
                <w:color w:val="000000"/>
                <w:sz w:val="20"/>
                <w:szCs w:val="20"/>
              </w:rPr>
            </w:pPr>
            <w:r w:rsidRPr="000037DB">
              <w:rPr>
                <w:rFonts w:ascii="Times New Roman" w:eastAsia="Times New Roman" w:hAnsi="Times New Roman" w:cs="Times New Roman"/>
                <w:b/>
                <w:bCs/>
                <w:color w:val="000000"/>
                <w:sz w:val="20"/>
                <w:szCs w:val="20"/>
              </w:rPr>
              <w:t>Section III. Energy &amp; People</w:t>
            </w:r>
          </w:p>
        </w:tc>
      </w:tr>
      <w:tr w:rsidR="007F2933" w:rsidRPr="000037DB" w14:paraId="6A1E6D49" w14:textId="0BDB4F64" w:rsidTr="008E315F">
        <w:trPr>
          <w:trHeight w:val="566"/>
        </w:trPr>
        <w:tc>
          <w:tcPr>
            <w:tcW w:w="990" w:type="dxa"/>
            <w:tcBorders>
              <w:top w:val="nil"/>
              <w:left w:val="nil"/>
              <w:bottom w:val="single" w:sz="4" w:space="0" w:color="000000"/>
              <w:right w:val="nil"/>
            </w:tcBorders>
            <w:shd w:val="clear" w:color="auto" w:fill="auto"/>
            <w:noWrap/>
            <w:vAlign w:val="center"/>
            <w:hideMark/>
          </w:tcPr>
          <w:p w14:paraId="25C16375" w14:textId="77777777" w:rsidR="007F2933" w:rsidRPr="000037DB" w:rsidRDefault="007F2933" w:rsidP="00E7467D">
            <w:pPr>
              <w:rPr>
                <w:rFonts w:ascii="Times New Roman" w:eastAsia="Times New Roman" w:hAnsi="Times New Roman" w:cs="Times New Roman"/>
                <w:b/>
                <w:bCs/>
                <w:color w:val="000000"/>
                <w:sz w:val="20"/>
                <w:szCs w:val="20"/>
              </w:rPr>
            </w:pPr>
            <w:r w:rsidRPr="000037DB">
              <w:rPr>
                <w:rFonts w:ascii="Times New Roman" w:eastAsia="Times New Roman" w:hAnsi="Times New Roman" w:cs="Times New Roman"/>
                <w:b/>
                <w:bCs/>
                <w:color w:val="000000"/>
                <w:sz w:val="20"/>
                <w:szCs w:val="20"/>
              </w:rPr>
              <w:t>Week 11</w:t>
            </w:r>
          </w:p>
        </w:tc>
        <w:tc>
          <w:tcPr>
            <w:tcW w:w="900" w:type="dxa"/>
            <w:tcBorders>
              <w:top w:val="nil"/>
              <w:left w:val="nil"/>
              <w:bottom w:val="single" w:sz="4" w:space="0" w:color="auto"/>
              <w:right w:val="nil"/>
            </w:tcBorders>
            <w:shd w:val="clear" w:color="auto" w:fill="auto"/>
            <w:noWrap/>
            <w:vAlign w:val="center"/>
            <w:hideMark/>
          </w:tcPr>
          <w:p w14:paraId="071142CB" w14:textId="07621B30" w:rsidR="007F2933" w:rsidRPr="00712C44" w:rsidRDefault="007F2933" w:rsidP="00E7467D">
            <w:pPr>
              <w:rPr>
                <w:rFonts w:ascii="Times New Roman" w:eastAsia="Times New Roman" w:hAnsi="Times New Roman" w:cs="Times New Roman"/>
                <w:color w:val="000000"/>
                <w:sz w:val="20"/>
                <w:szCs w:val="20"/>
              </w:rPr>
            </w:pPr>
            <w:r w:rsidRPr="00712C44">
              <w:rPr>
                <w:rFonts w:ascii="Times New Roman" w:eastAsia="Times New Roman" w:hAnsi="Times New Roman" w:cs="Times New Roman"/>
                <w:color w:val="000000"/>
                <w:sz w:val="20"/>
                <w:szCs w:val="20"/>
              </w:rPr>
              <w:t>Thurs Apr 1</w:t>
            </w:r>
          </w:p>
        </w:tc>
        <w:tc>
          <w:tcPr>
            <w:tcW w:w="4230" w:type="dxa"/>
            <w:tcBorders>
              <w:top w:val="nil"/>
              <w:left w:val="nil"/>
              <w:bottom w:val="single" w:sz="4" w:space="0" w:color="auto"/>
              <w:right w:val="nil"/>
            </w:tcBorders>
            <w:shd w:val="clear" w:color="auto" w:fill="auto"/>
            <w:vAlign w:val="center"/>
            <w:hideMark/>
          </w:tcPr>
          <w:p w14:paraId="150655F5" w14:textId="77777777" w:rsidR="007F2933" w:rsidRDefault="007F2933" w:rsidP="00E7467D">
            <w:pPr>
              <w:rPr>
                <w:rFonts w:ascii="Times New Roman" w:eastAsia="Times New Roman" w:hAnsi="Times New Roman" w:cs="Times New Roman"/>
                <w:color w:val="000000"/>
                <w:sz w:val="20"/>
                <w:szCs w:val="20"/>
              </w:rPr>
            </w:pPr>
            <w:r w:rsidRPr="000037DB">
              <w:rPr>
                <w:rFonts w:ascii="Times New Roman" w:eastAsia="Times New Roman" w:hAnsi="Times New Roman" w:cs="Times New Roman"/>
                <w:color w:val="000000"/>
                <w:sz w:val="20"/>
                <w:szCs w:val="20"/>
              </w:rPr>
              <w:t>Federal &amp; State Energy Policy</w:t>
            </w:r>
          </w:p>
          <w:p w14:paraId="3C3C1D91" w14:textId="0E16A00A" w:rsidR="007F2933" w:rsidRPr="000037DB" w:rsidRDefault="007F2933" w:rsidP="00E7467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Carbon Policy</w:t>
            </w:r>
          </w:p>
        </w:tc>
        <w:tc>
          <w:tcPr>
            <w:tcW w:w="3240" w:type="dxa"/>
            <w:tcBorders>
              <w:top w:val="nil"/>
              <w:left w:val="nil"/>
              <w:bottom w:val="single" w:sz="4" w:space="0" w:color="auto"/>
              <w:right w:val="nil"/>
            </w:tcBorders>
            <w:shd w:val="clear" w:color="auto" w:fill="auto"/>
            <w:vAlign w:val="center"/>
            <w:hideMark/>
          </w:tcPr>
          <w:p w14:paraId="3C16CF38" w14:textId="4544A6F9" w:rsidR="007F2933" w:rsidRDefault="00DA76AE" w:rsidP="00E7467D">
            <w:pP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W</w:t>
            </w:r>
            <w:r w:rsidR="007F2933">
              <w:rPr>
                <w:rFonts w:ascii="Times New Roman" w:eastAsia="Times New Roman" w:hAnsi="Times New Roman" w:cs="Times New Roman"/>
                <w:i/>
                <w:iCs/>
                <w:color w:val="000000"/>
                <w:sz w:val="20"/>
                <w:szCs w:val="20"/>
              </w:rPr>
              <w:t>A #</w:t>
            </w:r>
            <w:r w:rsidR="00F041EE">
              <w:rPr>
                <w:rFonts w:ascii="Times New Roman" w:eastAsia="Times New Roman" w:hAnsi="Times New Roman" w:cs="Times New Roman"/>
                <w:i/>
                <w:iCs/>
                <w:color w:val="000000"/>
                <w:sz w:val="20"/>
                <w:szCs w:val="20"/>
              </w:rPr>
              <w:t>6</w:t>
            </w:r>
            <w:r w:rsidR="007F2933">
              <w:rPr>
                <w:rFonts w:ascii="Times New Roman" w:eastAsia="Times New Roman" w:hAnsi="Times New Roman" w:cs="Times New Roman"/>
                <w:i/>
                <w:iCs/>
                <w:color w:val="000000"/>
                <w:sz w:val="20"/>
                <w:szCs w:val="20"/>
              </w:rPr>
              <w:t xml:space="preserve"> Due Wed 31</w:t>
            </w:r>
            <w:r w:rsidR="007F2933" w:rsidRPr="007F2933">
              <w:rPr>
                <w:rFonts w:ascii="Times New Roman" w:eastAsia="Times New Roman" w:hAnsi="Times New Roman" w:cs="Times New Roman"/>
                <w:i/>
                <w:iCs/>
                <w:color w:val="000000"/>
                <w:sz w:val="20"/>
                <w:szCs w:val="20"/>
                <w:vertAlign w:val="superscript"/>
              </w:rPr>
              <w:t>st</w:t>
            </w:r>
            <w:r w:rsidR="007F2933">
              <w:rPr>
                <w:rFonts w:ascii="Times New Roman" w:eastAsia="Times New Roman" w:hAnsi="Times New Roman" w:cs="Times New Roman"/>
                <w:i/>
                <w:iCs/>
                <w:color w:val="000000"/>
                <w:sz w:val="20"/>
                <w:szCs w:val="20"/>
              </w:rPr>
              <w:t xml:space="preserve"> by Midnight</w:t>
            </w:r>
          </w:p>
        </w:tc>
      </w:tr>
      <w:tr w:rsidR="007F2933" w:rsidRPr="000037DB" w14:paraId="15B403A0" w14:textId="354EC7A1" w:rsidTr="00A12171">
        <w:trPr>
          <w:trHeight w:val="530"/>
        </w:trPr>
        <w:tc>
          <w:tcPr>
            <w:tcW w:w="990" w:type="dxa"/>
            <w:tcBorders>
              <w:top w:val="nil"/>
              <w:left w:val="nil"/>
              <w:bottom w:val="single" w:sz="4" w:space="0" w:color="000000"/>
              <w:right w:val="nil"/>
            </w:tcBorders>
            <w:shd w:val="clear" w:color="auto" w:fill="auto"/>
            <w:vAlign w:val="center"/>
            <w:hideMark/>
          </w:tcPr>
          <w:p w14:paraId="2C536D7A" w14:textId="389B947F" w:rsidR="007F2933" w:rsidRPr="000037DB" w:rsidRDefault="007F2933" w:rsidP="00E7467D">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Week 12</w:t>
            </w:r>
          </w:p>
        </w:tc>
        <w:tc>
          <w:tcPr>
            <w:tcW w:w="900" w:type="dxa"/>
            <w:tcBorders>
              <w:top w:val="nil"/>
              <w:left w:val="nil"/>
              <w:bottom w:val="single" w:sz="4" w:space="0" w:color="auto"/>
              <w:right w:val="nil"/>
            </w:tcBorders>
            <w:shd w:val="clear" w:color="auto" w:fill="auto"/>
            <w:noWrap/>
            <w:vAlign w:val="center"/>
            <w:hideMark/>
          </w:tcPr>
          <w:p w14:paraId="179BA0A3" w14:textId="7CBCB83E" w:rsidR="007F2933" w:rsidRPr="00BF45A6" w:rsidRDefault="007F2933" w:rsidP="00E7467D">
            <w:pPr>
              <w:rPr>
                <w:rFonts w:ascii="Times New Roman" w:eastAsia="Times New Roman" w:hAnsi="Times New Roman" w:cs="Times New Roman"/>
                <w:color w:val="000000"/>
                <w:sz w:val="20"/>
                <w:szCs w:val="20"/>
              </w:rPr>
            </w:pPr>
            <w:r w:rsidRPr="00BF45A6">
              <w:rPr>
                <w:rFonts w:ascii="Times New Roman" w:eastAsia="Times New Roman" w:hAnsi="Times New Roman" w:cs="Times New Roman"/>
                <w:color w:val="000000"/>
                <w:sz w:val="20"/>
                <w:szCs w:val="20"/>
              </w:rPr>
              <w:t>Thurs Apr 8</w:t>
            </w:r>
          </w:p>
        </w:tc>
        <w:tc>
          <w:tcPr>
            <w:tcW w:w="4230" w:type="dxa"/>
            <w:tcBorders>
              <w:top w:val="nil"/>
              <w:left w:val="nil"/>
              <w:bottom w:val="single" w:sz="4" w:space="0" w:color="auto"/>
              <w:right w:val="nil"/>
            </w:tcBorders>
            <w:shd w:val="clear" w:color="auto" w:fill="auto"/>
            <w:vAlign w:val="center"/>
            <w:hideMark/>
          </w:tcPr>
          <w:p w14:paraId="486E5359" w14:textId="13C00F62" w:rsidR="007F2933" w:rsidRPr="000037DB" w:rsidRDefault="007F2933" w:rsidP="00E7467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Energy Justice, Poverty &amp; Sovereignty</w:t>
            </w:r>
          </w:p>
        </w:tc>
        <w:tc>
          <w:tcPr>
            <w:tcW w:w="3240" w:type="dxa"/>
            <w:tcBorders>
              <w:top w:val="nil"/>
              <w:left w:val="nil"/>
              <w:bottom w:val="single" w:sz="4" w:space="0" w:color="auto"/>
              <w:right w:val="nil"/>
            </w:tcBorders>
            <w:shd w:val="clear" w:color="auto" w:fill="auto"/>
            <w:vAlign w:val="center"/>
            <w:hideMark/>
          </w:tcPr>
          <w:p w14:paraId="6D7E4652" w14:textId="5AD0C3F8" w:rsidR="007F2933" w:rsidRDefault="00DA76AE" w:rsidP="00E7467D">
            <w:pP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W</w:t>
            </w:r>
            <w:r w:rsidR="007F2933">
              <w:rPr>
                <w:rFonts w:ascii="Times New Roman" w:eastAsia="Times New Roman" w:hAnsi="Times New Roman" w:cs="Times New Roman"/>
                <w:i/>
                <w:iCs/>
                <w:color w:val="000000"/>
                <w:sz w:val="20"/>
                <w:szCs w:val="20"/>
              </w:rPr>
              <w:t>A #</w:t>
            </w:r>
            <w:r w:rsidR="00F041EE">
              <w:rPr>
                <w:rFonts w:ascii="Times New Roman" w:eastAsia="Times New Roman" w:hAnsi="Times New Roman" w:cs="Times New Roman"/>
                <w:i/>
                <w:iCs/>
                <w:color w:val="000000"/>
                <w:sz w:val="20"/>
                <w:szCs w:val="20"/>
              </w:rPr>
              <w:t>7</w:t>
            </w:r>
            <w:r w:rsidR="007F2933">
              <w:rPr>
                <w:rFonts w:ascii="Times New Roman" w:eastAsia="Times New Roman" w:hAnsi="Times New Roman" w:cs="Times New Roman"/>
                <w:i/>
                <w:iCs/>
                <w:color w:val="000000"/>
                <w:sz w:val="20"/>
                <w:szCs w:val="20"/>
              </w:rPr>
              <w:t xml:space="preserve"> Due Wed 7</w:t>
            </w:r>
            <w:r w:rsidR="007F2933" w:rsidRPr="007F2933">
              <w:rPr>
                <w:rFonts w:ascii="Times New Roman" w:eastAsia="Times New Roman" w:hAnsi="Times New Roman" w:cs="Times New Roman"/>
                <w:i/>
                <w:iCs/>
                <w:color w:val="000000"/>
                <w:sz w:val="20"/>
                <w:szCs w:val="20"/>
                <w:vertAlign w:val="superscript"/>
              </w:rPr>
              <w:t>th</w:t>
            </w:r>
            <w:r w:rsidR="007F2933">
              <w:rPr>
                <w:rFonts w:ascii="Times New Roman" w:eastAsia="Times New Roman" w:hAnsi="Times New Roman" w:cs="Times New Roman"/>
                <w:i/>
                <w:iCs/>
                <w:color w:val="000000"/>
                <w:sz w:val="20"/>
                <w:szCs w:val="20"/>
              </w:rPr>
              <w:t xml:space="preserve"> by Midnight</w:t>
            </w:r>
          </w:p>
        </w:tc>
      </w:tr>
      <w:tr w:rsidR="00F041EE" w:rsidRPr="000037DB" w14:paraId="4A8F8798" w14:textId="6B89187E" w:rsidTr="000517F9">
        <w:trPr>
          <w:trHeight w:val="620"/>
        </w:trPr>
        <w:tc>
          <w:tcPr>
            <w:tcW w:w="990" w:type="dxa"/>
            <w:tcBorders>
              <w:top w:val="single" w:sz="4" w:space="0" w:color="auto"/>
              <w:left w:val="nil"/>
              <w:bottom w:val="single" w:sz="4" w:space="0" w:color="000000"/>
              <w:right w:val="nil"/>
            </w:tcBorders>
            <w:shd w:val="clear" w:color="auto" w:fill="auto"/>
            <w:noWrap/>
            <w:vAlign w:val="center"/>
            <w:hideMark/>
          </w:tcPr>
          <w:p w14:paraId="69320E67" w14:textId="77777777" w:rsidR="00F041EE" w:rsidRPr="000037DB" w:rsidRDefault="00F041EE" w:rsidP="00E7467D">
            <w:pPr>
              <w:jc w:val="center"/>
              <w:rPr>
                <w:rFonts w:ascii="Times New Roman" w:eastAsia="Times New Roman" w:hAnsi="Times New Roman" w:cs="Times New Roman"/>
                <w:b/>
                <w:bCs/>
                <w:color w:val="000000"/>
                <w:sz w:val="20"/>
                <w:szCs w:val="20"/>
              </w:rPr>
            </w:pPr>
            <w:r w:rsidRPr="000037DB">
              <w:rPr>
                <w:rFonts w:ascii="Times New Roman" w:eastAsia="Times New Roman" w:hAnsi="Times New Roman" w:cs="Times New Roman"/>
                <w:b/>
                <w:bCs/>
                <w:color w:val="000000"/>
                <w:sz w:val="20"/>
                <w:szCs w:val="20"/>
              </w:rPr>
              <w:t>Week 13</w:t>
            </w:r>
          </w:p>
        </w:tc>
        <w:tc>
          <w:tcPr>
            <w:tcW w:w="900" w:type="dxa"/>
            <w:tcBorders>
              <w:top w:val="single" w:sz="4" w:space="0" w:color="auto"/>
              <w:left w:val="nil"/>
              <w:bottom w:val="nil"/>
              <w:right w:val="nil"/>
            </w:tcBorders>
            <w:shd w:val="clear" w:color="auto" w:fill="auto"/>
            <w:noWrap/>
            <w:vAlign w:val="center"/>
            <w:hideMark/>
          </w:tcPr>
          <w:p w14:paraId="405F82A0" w14:textId="620B5ADB" w:rsidR="00F041EE" w:rsidRPr="00BF45A6" w:rsidRDefault="00F041EE" w:rsidP="00E7467D">
            <w:pPr>
              <w:rPr>
                <w:rFonts w:ascii="Times New Roman" w:eastAsia="Times New Roman" w:hAnsi="Times New Roman" w:cs="Times New Roman"/>
                <w:color w:val="000000"/>
                <w:sz w:val="20"/>
                <w:szCs w:val="20"/>
              </w:rPr>
            </w:pPr>
            <w:r w:rsidRPr="00BF45A6">
              <w:rPr>
                <w:rFonts w:ascii="Times New Roman" w:eastAsia="Times New Roman" w:hAnsi="Times New Roman" w:cs="Times New Roman"/>
                <w:color w:val="000000"/>
                <w:sz w:val="20"/>
                <w:szCs w:val="20"/>
              </w:rPr>
              <w:t>Thurs Apr 15</w:t>
            </w:r>
          </w:p>
        </w:tc>
        <w:tc>
          <w:tcPr>
            <w:tcW w:w="4230" w:type="dxa"/>
            <w:tcBorders>
              <w:top w:val="single" w:sz="4" w:space="0" w:color="auto"/>
              <w:left w:val="nil"/>
              <w:bottom w:val="nil"/>
              <w:right w:val="nil"/>
            </w:tcBorders>
            <w:shd w:val="clear" w:color="auto" w:fill="auto"/>
            <w:vAlign w:val="center"/>
            <w:hideMark/>
          </w:tcPr>
          <w:p w14:paraId="6691FCED" w14:textId="77777777" w:rsidR="00F041EE" w:rsidRDefault="00F041EE" w:rsidP="00E7467D">
            <w:pP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 xml:space="preserve">Energy, Food &amp; Water </w:t>
            </w:r>
          </w:p>
          <w:p w14:paraId="2B22FB9C" w14:textId="6CDC9D78" w:rsidR="00F041EE" w:rsidRPr="000037DB" w:rsidRDefault="00F041EE" w:rsidP="00E7467D">
            <w:pP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Natural/Human Disasters</w:t>
            </w:r>
          </w:p>
        </w:tc>
        <w:tc>
          <w:tcPr>
            <w:tcW w:w="3240" w:type="dxa"/>
            <w:tcBorders>
              <w:top w:val="single" w:sz="4" w:space="0" w:color="auto"/>
              <w:left w:val="nil"/>
              <w:bottom w:val="nil"/>
              <w:right w:val="nil"/>
            </w:tcBorders>
            <w:shd w:val="clear" w:color="auto" w:fill="auto"/>
            <w:vAlign w:val="center"/>
            <w:hideMark/>
          </w:tcPr>
          <w:p w14:paraId="3F0D179E" w14:textId="5529436D" w:rsidR="00F041EE" w:rsidRDefault="00DA76AE" w:rsidP="00E7467D">
            <w:pP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W</w:t>
            </w:r>
            <w:r w:rsidR="00F041EE">
              <w:rPr>
                <w:rFonts w:ascii="Times New Roman" w:eastAsia="Times New Roman" w:hAnsi="Times New Roman" w:cs="Times New Roman"/>
                <w:i/>
                <w:iCs/>
                <w:color w:val="000000"/>
                <w:sz w:val="20"/>
                <w:szCs w:val="20"/>
              </w:rPr>
              <w:t>A #8 Due Wed 14</w:t>
            </w:r>
            <w:r w:rsidR="00F041EE" w:rsidRPr="00F041EE">
              <w:rPr>
                <w:rFonts w:ascii="Times New Roman" w:eastAsia="Times New Roman" w:hAnsi="Times New Roman" w:cs="Times New Roman"/>
                <w:i/>
                <w:iCs/>
                <w:color w:val="000000"/>
                <w:sz w:val="20"/>
                <w:szCs w:val="20"/>
                <w:vertAlign w:val="superscript"/>
              </w:rPr>
              <w:t>th</w:t>
            </w:r>
            <w:r w:rsidR="00F041EE">
              <w:rPr>
                <w:rFonts w:ascii="Times New Roman" w:eastAsia="Times New Roman" w:hAnsi="Times New Roman" w:cs="Times New Roman"/>
                <w:i/>
                <w:iCs/>
                <w:color w:val="000000"/>
                <w:sz w:val="20"/>
                <w:szCs w:val="20"/>
              </w:rPr>
              <w:t xml:space="preserve"> by Midnight</w:t>
            </w:r>
          </w:p>
        </w:tc>
      </w:tr>
      <w:tr w:rsidR="00F041EE" w:rsidRPr="000037DB" w14:paraId="462EC13C" w14:textId="05459D0E" w:rsidTr="005251A3">
        <w:trPr>
          <w:trHeight w:val="602"/>
        </w:trPr>
        <w:tc>
          <w:tcPr>
            <w:tcW w:w="990" w:type="dxa"/>
            <w:tcBorders>
              <w:top w:val="single" w:sz="4" w:space="0" w:color="auto"/>
              <w:left w:val="nil"/>
              <w:bottom w:val="single" w:sz="4" w:space="0" w:color="000000"/>
              <w:right w:val="nil"/>
            </w:tcBorders>
            <w:shd w:val="clear" w:color="auto" w:fill="auto"/>
            <w:vAlign w:val="center"/>
            <w:hideMark/>
          </w:tcPr>
          <w:p w14:paraId="7F51B7BE" w14:textId="582861B9" w:rsidR="00F041EE" w:rsidRPr="000037DB" w:rsidRDefault="00F041EE" w:rsidP="00E7467D">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Week 14</w:t>
            </w:r>
          </w:p>
        </w:tc>
        <w:tc>
          <w:tcPr>
            <w:tcW w:w="900" w:type="dxa"/>
            <w:tcBorders>
              <w:top w:val="single" w:sz="4" w:space="0" w:color="auto"/>
              <w:left w:val="nil"/>
              <w:bottom w:val="single" w:sz="4" w:space="0" w:color="auto"/>
              <w:right w:val="nil"/>
            </w:tcBorders>
            <w:shd w:val="clear" w:color="auto" w:fill="auto"/>
            <w:noWrap/>
            <w:vAlign w:val="center"/>
          </w:tcPr>
          <w:p w14:paraId="7D02F8F1" w14:textId="38F18272" w:rsidR="00F041EE" w:rsidRPr="000037DB" w:rsidRDefault="00F041EE" w:rsidP="00E7467D">
            <w:pPr>
              <w:rPr>
                <w:rFonts w:ascii="Times New Roman" w:eastAsia="Times New Roman" w:hAnsi="Times New Roman" w:cs="Times New Roman"/>
                <w:color w:val="000000"/>
                <w:sz w:val="20"/>
                <w:szCs w:val="20"/>
              </w:rPr>
            </w:pPr>
            <w:r w:rsidRPr="001A63A1">
              <w:rPr>
                <w:rFonts w:ascii="Times New Roman" w:eastAsia="Times New Roman" w:hAnsi="Times New Roman" w:cs="Times New Roman"/>
                <w:b/>
                <w:bCs/>
                <w:color w:val="000000"/>
                <w:sz w:val="20"/>
                <w:szCs w:val="20"/>
                <w:highlight w:val="yellow"/>
              </w:rPr>
              <w:t>T</w:t>
            </w:r>
            <w:r w:rsidR="00C042B0" w:rsidRPr="001A63A1">
              <w:rPr>
                <w:rFonts w:ascii="Times New Roman" w:eastAsia="Times New Roman" w:hAnsi="Times New Roman" w:cs="Times New Roman"/>
                <w:b/>
                <w:bCs/>
                <w:color w:val="000000"/>
                <w:sz w:val="20"/>
                <w:szCs w:val="20"/>
                <w:highlight w:val="yellow"/>
              </w:rPr>
              <w:t>UES</w:t>
            </w:r>
            <w:r>
              <w:rPr>
                <w:rFonts w:ascii="Times New Roman" w:eastAsia="Times New Roman" w:hAnsi="Times New Roman" w:cs="Times New Roman"/>
                <w:color w:val="000000"/>
                <w:sz w:val="20"/>
                <w:szCs w:val="20"/>
              </w:rPr>
              <w:t xml:space="preserve"> Apr 20</w:t>
            </w:r>
          </w:p>
        </w:tc>
        <w:tc>
          <w:tcPr>
            <w:tcW w:w="4230" w:type="dxa"/>
            <w:tcBorders>
              <w:top w:val="single" w:sz="4" w:space="0" w:color="auto"/>
              <w:left w:val="nil"/>
              <w:bottom w:val="single" w:sz="4" w:space="0" w:color="auto"/>
              <w:right w:val="nil"/>
            </w:tcBorders>
            <w:shd w:val="clear" w:color="auto" w:fill="auto"/>
            <w:vAlign w:val="center"/>
          </w:tcPr>
          <w:p w14:paraId="76153EBE" w14:textId="1280C47F" w:rsidR="00F041EE" w:rsidRPr="000037DB" w:rsidRDefault="00F041EE" w:rsidP="00E7467D">
            <w:pP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S</w:t>
            </w:r>
            <w:r w:rsidR="005148BA">
              <w:rPr>
                <w:rFonts w:ascii="Times New Roman" w:eastAsia="Times New Roman" w:hAnsi="Times New Roman" w:cs="Times New Roman"/>
                <w:color w:val="222222"/>
                <w:sz w:val="20"/>
                <w:szCs w:val="20"/>
              </w:rPr>
              <w:t>em.</w:t>
            </w:r>
            <w:r>
              <w:rPr>
                <w:rFonts w:ascii="Times New Roman" w:eastAsia="Times New Roman" w:hAnsi="Times New Roman" w:cs="Times New Roman"/>
                <w:color w:val="222222"/>
                <w:sz w:val="20"/>
                <w:szCs w:val="20"/>
              </w:rPr>
              <w:t xml:space="preserve"> Project Presentations</w:t>
            </w:r>
            <w:r w:rsidR="005148BA">
              <w:rPr>
                <w:rFonts w:ascii="Times New Roman" w:eastAsia="Times New Roman" w:hAnsi="Times New Roman" w:cs="Times New Roman"/>
                <w:color w:val="222222"/>
                <w:sz w:val="20"/>
                <w:szCs w:val="20"/>
              </w:rPr>
              <w:t xml:space="preserve"> (</w:t>
            </w:r>
            <w:r w:rsidR="005148BA" w:rsidRPr="005148BA">
              <w:rPr>
                <w:rFonts w:ascii="Times New Roman" w:eastAsia="Times New Roman" w:hAnsi="Times New Roman" w:cs="Times New Roman"/>
                <w:i/>
                <w:iCs/>
                <w:color w:val="222222"/>
                <w:sz w:val="20"/>
                <w:szCs w:val="20"/>
              </w:rPr>
              <w:t>No class Thursday</w:t>
            </w:r>
            <w:r w:rsidR="005148BA">
              <w:rPr>
                <w:rFonts w:ascii="Times New Roman" w:eastAsia="Times New Roman" w:hAnsi="Times New Roman" w:cs="Times New Roman"/>
                <w:color w:val="222222"/>
                <w:sz w:val="20"/>
                <w:szCs w:val="20"/>
              </w:rPr>
              <w:t>)</w:t>
            </w:r>
          </w:p>
        </w:tc>
        <w:tc>
          <w:tcPr>
            <w:tcW w:w="3240" w:type="dxa"/>
            <w:tcBorders>
              <w:top w:val="single" w:sz="4" w:space="0" w:color="auto"/>
              <w:left w:val="nil"/>
              <w:bottom w:val="single" w:sz="4" w:space="0" w:color="auto"/>
              <w:right w:val="nil"/>
            </w:tcBorders>
            <w:shd w:val="clear" w:color="auto" w:fill="auto"/>
            <w:vAlign w:val="center"/>
            <w:hideMark/>
          </w:tcPr>
          <w:p w14:paraId="4D7B6590" w14:textId="627D8B2C" w:rsidR="00F041EE" w:rsidRDefault="0071616A" w:rsidP="00E7467D">
            <w:pP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 xml:space="preserve">Project </w:t>
            </w:r>
            <w:r w:rsidR="00F041EE">
              <w:rPr>
                <w:rFonts w:ascii="Times New Roman" w:eastAsia="Times New Roman" w:hAnsi="Times New Roman" w:cs="Times New Roman"/>
                <w:i/>
                <w:iCs/>
                <w:color w:val="000000"/>
                <w:sz w:val="20"/>
                <w:szCs w:val="20"/>
              </w:rPr>
              <w:t xml:space="preserve">Due </w:t>
            </w:r>
            <w:r>
              <w:rPr>
                <w:rFonts w:ascii="Times New Roman" w:eastAsia="Times New Roman" w:hAnsi="Times New Roman" w:cs="Times New Roman"/>
                <w:i/>
                <w:iCs/>
                <w:color w:val="000000"/>
                <w:sz w:val="20"/>
                <w:szCs w:val="20"/>
              </w:rPr>
              <w:t>Wed 21</w:t>
            </w:r>
            <w:r w:rsidRPr="0071616A">
              <w:rPr>
                <w:rFonts w:ascii="Times New Roman" w:eastAsia="Times New Roman" w:hAnsi="Times New Roman" w:cs="Times New Roman"/>
                <w:i/>
                <w:iCs/>
                <w:color w:val="000000"/>
                <w:sz w:val="20"/>
                <w:szCs w:val="20"/>
                <w:vertAlign w:val="superscript"/>
              </w:rPr>
              <w:t>st</w:t>
            </w:r>
            <w:r>
              <w:rPr>
                <w:rFonts w:ascii="Times New Roman" w:eastAsia="Times New Roman" w:hAnsi="Times New Roman" w:cs="Times New Roman"/>
                <w:i/>
                <w:iCs/>
                <w:color w:val="000000"/>
                <w:sz w:val="20"/>
                <w:szCs w:val="20"/>
              </w:rPr>
              <w:t xml:space="preserve"> by Midnight</w:t>
            </w:r>
          </w:p>
        </w:tc>
      </w:tr>
      <w:tr w:rsidR="005D5549" w:rsidRPr="000037DB" w14:paraId="36F1D7C2" w14:textId="055EDA53" w:rsidTr="006A47E1">
        <w:trPr>
          <w:trHeight w:val="575"/>
        </w:trPr>
        <w:tc>
          <w:tcPr>
            <w:tcW w:w="990" w:type="dxa"/>
            <w:tcBorders>
              <w:top w:val="nil"/>
              <w:left w:val="nil"/>
              <w:bottom w:val="single" w:sz="4" w:space="0" w:color="auto"/>
              <w:right w:val="nil"/>
            </w:tcBorders>
            <w:shd w:val="clear" w:color="auto" w:fill="auto"/>
            <w:vAlign w:val="center"/>
            <w:hideMark/>
          </w:tcPr>
          <w:p w14:paraId="788CB405" w14:textId="3FF60722" w:rsidR="005D5549" w:rsidRPr="000037DB" w:rsidRDefault="005D5549" w:rsidP="0032351C">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Finals</w:t>
            </w:r>
          </w:p>
        </w:tc>
        <w:tc>
          <w:tcPr>
            <w:tcW w:w="900" w:type="dxa"/>
            <w:tcBorders>
              <w:top w:val="nil"/>
              <w:left w:val="nil"/>
              <w:bottom w:val="single" w:sz="4" w:space="0" w:color="auto"/>
              <w:right w:val="nil"/>
            </w:tcBorders>
            <w:shd w:val="clear" w:color="auto" w:fill="auto"/>
            <w:noWrap/>
            <w:vAlign w:val="center"/>
            <w:hideMark/>
          </w:tcPr>
          <w:p w14:paraId="48E314E2" w14:textId="572467A5" w:rsidR="005D5549" w:rsidRPr="000037DB" w:rsidRDefault="005D5549" w:rsidP="00E7467D">
            <w:pPr>
              <w:rPr>
                <w:rFonts w:ascii="Times New Roman" w:eastAsia="Times New Roman" w:hAnsi="Times New Roman" w:cs="Times New Roman"/>
                <w:color w:val="000000"/>
                <w:sz w:val="20"/>
                <w:szCs w:val="20"/>
              </w:rPr>
            </w:pPr>
            <w:r w:rsidRPr="000037DB">
              <w:rPr>
                <w:rFonts w:ascii="Times New Roman" w:eastAsia="Times New Roman" w:hAnsi="Times New Roman" w:cs="Times New Roman"/>
                <w:color w:val="000000"/>
                <w:sz w:val="20"/>
                <w:szCs w:val="20"/>
              </w:rPr>
              <w:t>Tu</w:t>
            </w:r>
            <w:r>
              <w:rPr>
                <w:rFonts w:ascii="Times New Roman" w:eastAsia="Times New Roman" w:hAnsi="Times New Roman" w:cs="Times New Roman"/>
                <w:color w:val="000000"/>
                <w:sz w:val="20"/>
                <w:szCs w:val="20"/>
              </w:rPr>
              <w:t>es</w:t>
            </w:r>
            <w:r w:rsidRPr="000037DB">
              <w:rPr>
                <w:rFonts w:ascii="Times New Roman" w:eastAsia="Times New Roman" w:hAnsi="Times New Roman" w:cs="Times New Roman"/>
                <w:color w:val="000000"/>
                <w:sz w:val="20"/>
                <w:szCs w:val="20"/>
              </w:rPr>
              <w:t xml:space="preserve"> Apr </w:t>
            </w:r>
            <w:r>
              <w:rPr>
                <w:rFonts w:ascii="Times New Roman" w:eastAsia="Times New Roman" w:hAnsi="Times New Roman" w:cs="Times New Roman"/>
                <w:color w:val="000000"/>
                <w:sz w:val="20"/>
                <w:szCs w:val="20"/>
              </w:rPr>
              <w:t>27</w:t>
            </w:r>
          </w:p>
        </w:tc>
        <w:tc>
          <w:tcPr>
            <w:tcW w:w="7470" w:type="dxa"/>
            <w:gridSpan w:val="2"/>
            <w:tcBorders>
              <w:top w:val="single" w:sz="4" w:space="0" w:color="auto"/>
              <w:left w:val="single" w:sz="4" w:space="0" w:color="auto"/>
              <w:bottom w:val="single" w:sz="4" w:space="0" w:color="auto"/>
              <w:right w:val="single" w:sz="4" w:space="0" w:color="000000"/>
            </w:tcBorders>
            <w:shd w:val="clear" w:color="000000" w:fill="FFFF00"/>
            <w:vAlign w:val="center"/>
            <w:hideMark/>
          </w:tcPr>
          <w:p w14:paraId="11572503" w14:textId="245CACAD" w:rsidR="005D5549" w:rsidRPr="000037DB" w:rsidRDefault="005D5549" w:rsidP="00E7467D">
            <w:pPr>
              <w:rPr>
                <w:rFonts w:ascii="Times New Roman" w:eastAsia="Times New Roman" w:hAnsi="Times New Roman" w:cs="Times New Roman"/>
                <w:b/>
                <w:bCs/>
                <w:color w:val="000000"/>
                <w:sz w:val="20"/>
                <w:szCs w:val="20"/>
              </w:rPr>
            </w:pPr>
            <w:r w:rsidRPr="000037DB">
              <w:rPr>
                <w:rFonts w:ascii="Times New Roman" w:eastAsia="Times New Roman" w:hAnsi="Times New Roman" w:cs="Times New Roman"/>
                <w:b/>
                <w:bCs/>
                <w:color w:val="000000"/>
                <w:sz w:val="20"/>
                <w:szCs w:val="20"/>
              </w:rPr>
              <w:t xml:space="preserve">Final </w:t>
            </w:r>
            <w:r>
              <w:rPr>
                <w:rFonts w:ascii="Times New Roman" w:eastAsia="Times New Roman" w:hAnsi="Times New Roman" w:cs="Times New Roman"/>
                <w:b/>
                <w:bCs/>
                <w:color w:val="000000"/>
                <w:sz w:val="20"/>
                <w:szCs w:val="20"/>
              </w:rPr>
              <w:t>(Exam due by 10pm on April 27</w:t>
            </w:r>
            <w:r w:rsidRPr="005D5549">
              <w:rPr>
                <w:rFonts w:ascii="Times New Roman" w:eastAsia="Times New Roman" w:hAnsi="Times New Roman" w:cs="Times New Roman"/>
                <w:b/>
                <w:bCs/>
                <w:color w:val="000000"/>
                <w:sz w:val="20"/>
                <w:szCs w:val="20"/>
                <w:vertAlign w:val="superscript"/>
              </w:rPr>
              <w:t>th</w:t>
            </w:r>
            <w:r>
              <w:rPr>
                <w:rFonts w:ascii="Times New Roman" w:eastAsia="Times New Roman" w:hAnsi="Times New Roman" w:cs="Times New Roman"/>
                <w:b/>
                <w:bCs/>
                <w:color w:val="000000"/>
                <w:sz w:val="20"/>
                <w:szCs w:val="20"/>
              </w:rPr>
              <w:t>)</w:t>
            </w:r>
          </w:p>
        </w:tc>
      </w:tr>
    </w:tbl>
    <w:p w14:paraId="7DCA64EF" w14:textId="0AB35681" w:rsidR="00A50A9A" w:rsidRDefault="00A50A9A" w:rsidP="00973FA4">
      <w:pPr>
        <w:spacing w:after="120"/>
        <w:contextualSpacing/>
        <w:rPr>
          <w:rFonts w:ascii="Times New Roman" w:eastAsia="Times New Roman" w:hAnsi="Times New Roman" w:cs="Times New Roman"/>
          <w:b/>
          <w:color w:val="002060"/>
          <w:sz w:val="26"/>
          <w:szCs w:val="26"/>
        </w:rPr>
      </w:pPr>
    </w:p>
    <w:p w14:paraId="2F10DF94" w14:textId="77777777" w:rsidR="00952FBE" w:rsidRPr="000C0D18" w:rsidRDefault="00952FBE" w:rsidP="00952FBE">
      <w:pPr>
        <w:spacing w:after="120"/>
        <w:rPr>
          <w:rStyle w:val="Strong"/>
          <w:rFonts w:ascii="Times New Roman" w:eastAsia="Times New Roman" w:hAnsi="Times New Roman" w:cs="Times New Roman"/>
          <w:bCs w:val="0"/>
          <w:color w:val="002060"/>
          <w:sz w:val="26"/>
          <w:szCs w:val="26"/>
        </w:rPr>
      </w:pPr>
      <w:r w:rsidRPr="000C0D18">
        <w:rPr>
          <w:rFonts w:ascii="Times New Roman" w:eastAsia="Times New Roman" w:hAnsi="Times New Roman" w:cs="Times New Roman"/>
          <w:b/>
          <w:color w:val="002060"/>
          <w:sz w:val="26"/>
          <w:szCs w:val="26"/>
        </w:rPr>
        <w:t>Course Policies</w:t>
      </w:r>
    </w:p>
    <w:p w14:paraId="355E07FC" w14:textId="77777777" w:rsidR="00952FBE" w:rsidRPr="00C20776" w:rsidRDefault="00952FBE" w:rsidP="00952FBE">
      <w:pPr>
        <w:pStyle w:val="Heading3"/>
        <w:spacing w:before="0" w:beforeAutospacing="0" w:after="120" w:afterAutospacing="0"/>
        <w:rPr>
          <w:b w:val="0"/>
          <w:sz w:val="24"/>
          <w:szCs w:val="24"/>
        </w:rPr>
      </w:pPr>
      <w:r w:rsidRPr="00C20776">
        <w:rPr>
          <w:rStyle w:val="Strong"/>
          <w:b/>
          <w:sz w:val="24"/>
          <w:szCs w:val="24"/>
        </w:rPr>
        <w:t>Attendance</w:t>
      </w:r>
      <w:r w:rsidRPr="00C20776">
        <w:rPr>
          <w:b w:val="0"/>
          <w:sz w:val="24"/>
          <w:szCs w:val="24"/>
        </w:rPr>
        <w:t xml:space="preserve">: </w:t>
      </w:r>
    </w:p>
    <w:p w14:paraId="73651281" w14:textId="77777777" w:rsidR="00952FBE" w:rsidRPr="00C20776" w:rsidRDefault="00952FBE" w:rsidP="00952FBE">
      <w:pPr>
        <w:rPr>
          <w:rFonts w:ascii="Times New Roman" w:hAnsi="Times New Roman" w:cs="Times New Roman"/>
          <w:b/>
        </w:rPr>
      </w:pPr>
      <w:r w:rsidRPr="00C20776">
        <w:rPr>
          <w:rFonts w:ascii="Times New Roman" w:hAnsi="Times New Roman" w:cs="Times New Roman"/>
        </w:rPr>
        <w:t xml:space="preserve">Students whose names do not appear on the official class list for this course may not attend this class. Students who fail to attend </w:t>
      </w:r>
      <w:r>
        <w:rPr>
          <w:rFonts w:ascii="Times New Roman" w:hAnsi="Times New Roman" w:cs="Times New Roman"/>
        </w:rPr>
        <w:t xml:space="preserve">at least one of </w:t>
      </w:r>
      <w:r w:rsidRPr="00C20776">
        <w:rPr>
          <w:rFonts w:ascii="Times New Roman" w:hAnsi="Times New Roman" w:cs="Times New Roman"/>
        </w:rPr>
        <w:t xml:space="preserve">the first </w:t>
      </w:r>
      <w:r>
        <w:rPr>
          <w:rFonts w:ascii="Times New Roman" w:hAnsi="Times New Roman" w:cs="Times New Roman"/>
        </w:rPr>
        <w:t>two</w:t>
      </w:r>
      <w:r w:rsidRPr="00C20776">
        <w:rPr>
          <w:rFonts w:ascii="Times New Roman" w:hAnsi="Times New Roman" w:cs="Times New Roman"/>
        </w:rPr>
        <w:t xml:space="preserve"> class sessions may be dropped from the course.</w:t>
      </w:r>
    </w:p>
    <w:p w14:paraId="0783D567" w14:textId="77777777" w:rsidR="00952FBE" w:rsidRPr="000A2FE6" w:rsidRDefault="00952FBE" w:rsidP="00952FBE">
      <w:pPr>
        <w:pStyle w:val="Heading3"/>
        <w:spacing w:after="120" w:afterAutospacing="0"/>
        <w:contextualSpacing/>
        <w:rPr>
          <w:sz w:val="24"/>
          <w:szCs w:val="24"/>
        </w:rPr>
      </w:pPr>
      <w:r w:rsidRPr="000A2FE6">
        <w:rPr>
          <w:sz w:val="24"/>
          <w:szCs w:val="24"/>
        </w:rPr>
        <w:t>E-Learning Policies:</w:t>
      </w:r>
    </w:p>
    <w:p w14:paraId="679E91AE" w14:textId="77777777" w:rsidR="00952FBE" w:rsidRPr="000A2FE6" w:rsidRDefault="00952FBE" w:rsidP="00952FBE">
      <w:pPr>
        <w:tabs>
          <w:tab w:val="left" w:pos="1800"/>
          <w:tab w:val="left" w:pos="5760"/>
        </w:tabs>
        <w:rPr>
          <w:rFonts w:ascii="Times New Roman" w:hAnsi="Times New Roman" w:cs="Times New Roman"/>
        </w:rPr>
      </w:pPr>
      <w:r w:rsidRPr="000A2FE6">
        <w:rPr>
          <w:rFonts w:ascii="Times New Roman" w:hAnsi="Times New Roman" w:cs="Times New Roman"/>
        </w:rPr>
        <w:t>Information technologies such as D2L</w:t>
      </w:r>
      <w:r>
        <w:rPr>
          <w:rFonts w:ascii="Times New Roman" w:hAnsi="Times New Roman" w:cs="Times New Roman"/>
        </w:rPr>
        <w:t>, Zoom,</w:t>
      </w:r>
      <w:r w:rsidRPr="000A2FE6">
        <w:rPr>
          <w:rFonts w:ascii="Times New Roman" w:hAnsi="Times New Roman" w:cs="Times New Roman"/>
        </w:rPr>
        <w:t xml:space="preserve"> and email are widely used in this class. As a result, there are some additional policies that need to be understood.</w:t>
      </w:r>
    </w:p>
    <w:p w14:paraId="4947A211" w14:textId="77777777" w:rsidR="00952FBE" w:rsidRPr="000A2FE6" w:rsidRDefault="00952FBE" w:rsidP="00952FBE">
      <w:pPr>
        <w:numPr>
          <w:ilvl w:val="0"/>
          <w:numId w:val="9"/>
        </w:numPr>
        <w:tabs>
          <w:tab w:val="left" w:pos="1800"/>
          <w:tab w:val="left" w:pos="5760"/>
        </w:tabs>
        <w:ind w:left="450" w:hanging="270"/>
        <w:rPr>
          <w:rFonts w:ascii="Times New Roman" w:hAnsi="Times New Roman" w:cs="Times New Roman"/>
        </w:rPr>
      </w:pPr>
      <w:r w:rsidRPr="000A2FE6">
        <w:rPr>
          <w:rFonts w:ascii="Times New Roman" w:hAnsi="Times New Roman" w:cs="Times New Roman"/>
        </w:rPr>
        <w:t xml:space="preserve">Students should visit the course’s D2L site </w:t>
      </w:r>
      <w:r>
        <w:rPr>
          <w:rFonts w:ascii="Times New Roman" w:hAnsi="Times New Roman" w:cs="Times New Roman"/>
        </w:rPr>
        <w:t>regularly</w:t>
      </w:r>
      <w:r w:rsidRPr="000A2FE6">
        <w:rPr>
          <w:rFonts w:ascii="Times New Roman" w:hAnsi="Times New Roman" w:cs="Times New Roman"/>
        </w:rPr>
        <w:t>.</w:t>
      </w:r>
    </w:p>
    <w:p w14:paraId="5C21488E" w14:textId="77777777" w:rsidR="00952FBE" w:rsidRPr="000A2FE6" w:rsidRDefault="00952FBE" w:rsidP="00952FBE">
      <w:pPr>
        <w:numPr>
          <w:ilvl w:val="0"/>
          <w:numId w:val="9"/>
        </w:numPr>
        <w:tabs>
          <w:tab w:val="left" w:pos="1800"/>
          <w:tab w:val="left" w:pos="5760"/>
        </w:tabs>
        <w:ind w:left="450" w:hanging="270"/>
        <w:rPr>
          <w:rFonts w:ascii="Times New Roman" w:hAnsi="Times New Roman" w:cs="Times New Roman"/>
        </w:rPr>
      </w:pPr>
      <w:r w:rsidRPr="000A2FE6">
        <w:rPr>
          <w:rFonts w:ascii="Times New Roman" w:hAnsi="Times New Roman" w:cs="Times New Roman"/>
        </w:rPr>
        <w:lastRenderedPageBreak/>
        <w:t>Students should check their email frequently (all class email is sent to the student’s official MSU email account).</w:t>
      </w:r>
    </w:p>
    <w:p w14:paraId="03E95C63" w14:textId="77777777" w:rsidR="00952FBE" w:rsidRPr="000A2FE6" w:rsidRDefault="00952FBE" w:rsidP="00952FBE">
      <w:pPr>
        <w:numPr>
          <w:ilvl w:val="0"/>
          <w:numId w:val="9"/>
        </w:numPr>
        <w:tabs>
          <w:tab w:val="left" w:pos="1800"/>
          <w:tab w:val="left" w:pos="5760"/>
        </w:tabs>
        <w:ind w:left="450" w:hanging="270"/>
        <w:rPr>
          <w:rFonts w:ascii="Times New Roman" w:hAnsi="Times New Roman" w:cs="Times New Roman"/>
        </w:rPr>
      </w:pPr>
      <w:r w:rsidRPr="000A2FE6">
        <w:rPr>
          <w:rFonts w:ascii="Times New Roman" w:hAnsi="Times New Roman" w:cs="Times New Roman"/>
        </w:rPr>
        <w:t xml:space="preserve">All assignments submitted electronically, either on disk or via email, should be free of any viruses and/or worms. Any infected file or disk that is submitted will receive a zero (0) for that assignment. </w:t>
      </w:r>
    </w:p>
    <w:p w14:paraId="2A89EB8D" w14:textId="77777777" w:rsidR="00952FBE" w:rsidRPr="000A2FE6" w:rsidRDefault="00952FBE" w:rsidP="00952FBE">
      <w:pPr>
        <w:numPr>
          <w:ilvl w:val="0"/>
          <w:numId w:val="9"/>
        </w:numPr>
        <w:tabs>
          <w:tab w:val="left" w:pos="1800"/>
          <w:tab w:val="left" w:pos="5760"/>
        </w:tabs>
        <w:ind w:left="450" w:hanging="270"/>
        <w:rPr>
          <w:rFonts w:ascii="Times New Roman" w:hAnsi="Times New Roman" w:cs="Times New Roman"/>
        </w:rPr>
      </w:pPr>
      <w:r w:rsidRPr="000A2FE6">
        <w:rPr>
          <w:rFonts w:ascii="Times New Roman" w:hAnsi="Times New Roman" w:cs="Times New Roman"/>
        </w:rPr>
        <w:t>This course recognizes the students’ right to privacy and adheres to the Family Educational Rights and Privacy Act (FERPA).</w:t>
      </w:r>
    </w:p>
    <w:p w14:paraId="081E52CC" w14:textId="77777777" w:rsidR="00952FBE" w:rsidRPr="000A2FE6" w:rsidRDefault="00952FBE" w:rsidP="00952FBE">
      <w:pPr>
        <w:numPr>
          <w:ilvl w:val="0"/>
          <w:numId w:val="9"/>
        </w:numPr>
        <w:tabs>
          <w:tab w:val="left" w:pos="1800"/>
          <w:tab w:val="left" w:pos="5760"/>
        </w:tabs>
        <w:ind w:left="450" w:hanging="270"/>
        <w:rPr>
          <w:rFonts w:ascii="Times New Roman" w:hAnsi="Times New Roman" w:cs="Times New Roman"/>
        </w:rPr>
      </w:pPr>
      <w:r w:rsidRPr="000A2FE6">
        <w:rPr>
          <w:rFonts w:ascii="Times New Roman" w:hAnsi="Times New Roman" w:cs="Times New Roman"/>
        </w:rPr>
        <w:t xml:space="preserve">Students need to review the university policy “Acceptable Use of Computing Systems, Software, and the University Digital Network” at </w:t>
      </w:r>
      <w:hyperlink r:id="rId12" w:history="1">
        <w:r w:rsidRPr="000A2FE6">
          <w:rPr>
            <w:rStyle w:val="Hyperlink"/>
            <w:rFonts w:ascii="Times New Roman" w:hAnsi="Times New Roman" w:cs="Times New Roman"/>
          </w:rPr>
          <w:t>http://lct.msu.edu/guidelines-policies/aup/</w:t>
        </w:r>
      </w:hyperlink>
      <w:r w:rsidRPr="000A2FE6">
        <w:rPr>
          <w:rFonts w:ascii="Times New Roman" w:hAnsi="Times New Roman" w:cs="Times New Roman"/>
        </w:rPr>
        <w:t>.</w:t>
      </w:r>
    </w:p>
    <w:p w14:paraId="5768F40A" w14:textId="3735640C" w:rsidR="00952FBE" w:rsidRDefault="00952FBE" w:rsidP="00644B84">
      <w:pPr>
        <w:numPr>
          <w:ilvl w:val="0"/>
          <w:numId w:val="9"/>
        </w:numPr>
        <w:tabs>
          <w:tab w:val="left" w:pos="1800"/>
          <w:tab w:val="left" w:pos="5760"/>
        </w:tabs>
        <w:ind w:left="450" w:hanging="270"/>
        <w:rPr>
          <w:rFonts w:ascii="Times New Roman" w:hAnsi="Times New Roman" w:cs="Times New Roman"/>
        </w:rPr>
      </w:pPr>
      <w:r w:rsidRPr="000A2FE6">
        <w:rPr>
          <w:rFonts w:ascii="Times New Roman" w:hAnsi="Times New Roman" w:cs="Times New Roman"/>
        </w:rPr>
        <w:t>The Web site tech.msu.edu provides a number of information technology resources for students.</w:t>
      </w:r>
    </w:p>
    <w:p w14:paraId="164BF542" w14:textId="77777777" w:rsidR="00644B84" w:rsidRPr="00644B84" w:rsidRDefault="00644B84" w:rsidP="00644B84">
      <w:pPr>
        <w:tabs>
          <w:tab w:val="left" w:pos="1800"/>
          <w:tab w:val="left" w:pos="5760"/>
        </w:tabs>
        <w:ind w:left="450"/>
        <w:rPr>
          <w:rFonts w:ascii="Times New Roman" w:hAnsi="Times New Roman" w:cs="Times New Roman"/>
        </w:rPr>
      </w:pPr>
    </w:p>
    <w:p w14:paraId="70671A3E" w14:textId="77777777" w:rsidR="00952FBE" w:rsidRPr="000A2FE6" w:rsidRDefault="00952FBE" w:rsidP="00952FBE">
      <w:pPr>
        <w:tabs>
          <w:tab w:val="left" w:pos="1800"/>
          <w:tab w:val="num" w:pos="2160"/>
          <w:tab w:val="left" w:pos="5760"/>
        </w:tabs>
        <w:jc w:val="both"/>
        <w:rPr>
          <w:rFonts w:ascii="Times New Roman" w:hAnsi="Times New Roman" w:cs="Times New Roman"/>
        </w:rPr>
      </w:pPr>
      <w:r w:rsidRPr="000A2FE6">
        <w:rPr>
          <w:rFonts w:ascii="Times New Roman" w:hAnsi="Times New Roman" w:cs="Times New Roman"/>
        </w:rPr>
        <w:t xml:space="preserve">Excessive emails make an unreasonable time demands on both sender and recipient. Please ensure you have a legitimate need before you write. </w:t>
      </w:r>
      <w:r>
        <w:rPr>
          <w:rFonts w:ascii="Times New Roman" w:hAnsi="Times New Roman" w:cs="Times New Roman"/>
        </w:rPr>
        <w:t>The instructor</w:t>
      </w:r>
      <w:r w:rsidRPr="000A2FE6">
        <w:rPr>
          <w:rFonts w:ascii="Times New Roman" w:hAnsi="Times New Roman" w:cs="Times New Roman"/>
        </w:rPr>
        <w:t xml:space="preserve"> will answer email</w:t>
      </w:r>
      <w:r>
        <w:rPr>
          <w:rFonts w:ascii="Times New Roman" w:hAnsi="Times New Roman" w:cs="Times New Roman"/>
        </w:rPr>
        <w:t>s</w:t>
      </w:r>
      <w:r w:rsidRPr="000A2FE6">
        <w:rPr>
          <w:rFonts w:ascii="Times New Roman" w:hAnsi="Times New Roman" w:cs="Times New Roman"/>
        </w:rPr>
        <w:t xml:space="preserve"> about:</w:t>
      </w:r>
    </w:p>
    <w:p w14:paraId="3E66AAF8" w14:textId="77777777" w:rsidR="00952FBE" w:rsidRPr="000A2FE6" w:rsidRDefault="00952FBE" w:rsidP="00952FBE">
      <w:pPr>
        <w:numPr>
          <w:ilvl w:val="0"/>
          <w:numId w:val="10"/>
        </w:numPr>
        <w:tabs>
          <w:tab w:val="left" w:pos="1800"/>
          <w:tab w:val="left" w:pos="5760"/>
        </w:tabs>
        <w:jc w:val="both"/>
        <w:rPr>
          <w:rFonts w:ascii="Times New Roman" w:hAnsi="Times New Roman" w:cs="Times New Roman"/>
        </w:rPr>
      </w:pPr>
      <w:r w:rsidRPr="000A2FE6">
        <w:rPr>
          <w:rFonts w:ascii="Times New Roman" w:hAnsi="Times New Roman" w:cs="Times New Roman"/>
        </w:rPr>
        <w:t>Questions arising from difficulty in understanding course content.</w:t>
      </w:r>
    </w:p>
    <w:p w14:paraId="03B9BC0C" w14:textId="77777777" w:rsidR="00952FBE" w:rsidRPr="000A2FE6" w:rsidRDefault="00952FBE" w:rsidP="00952FBE">
      <w:pPr>
        <w:numPr>
          <w:ilvl w:val="0"/>
          <w:numId w:val="10"/>
        </w:numPr>
        <w:tabs>
          <w:tab w:val="left" w:pos="1800"/>
          <w:tab w:val="left" w:pos="5760"/>
        </w:tabs>
        <w:jc w:val="both"/>
        <w:rPr>
          <w:rFonts w:ascii="Times New Roman" w:hAnsi="Times New Roman" w:cs="Times New Roman"/>
        </w:rPr>
      </w:pPr>
      <w:r w:rsidRPr="000A2FE6">
        <w:rPr>
          <w:rFonts w:ascii="Times New Roman" w:hAnsi="Times New Roman" w:cs="Times New Roman"/>
        </w:rPr>
        <w:t>Requests for feedback about graded assignments.</w:t>
      </w:r>
    </w:p>
    <w:p w14:paraId="076FC492" w14:textId="77777777" w:rsidR="00952FBE" w:rsidRPr="000A2FE6" w:rsidRDefault="00952FBE" w:rsidP="00952FBE">
      <w:pPr>
        <w:numPr>
          <w:ilvl w:val="0"/>
          <w:numId w:val="10"/>
        </w:numPr>
        <w:tabs>
          <w:tab w:val="left" w:pos="1800"/>
          <w:tab w:val="left" w:pos="5760"/>
        </w:tabs>
        <w:jc w:val="both"/>
        <w:rPr>
          <w:rFonts w:ascii="Times New Roman" w:hAnsi="Times New Roman" w:cs="Times New Roman"/>
        </w:rPr>
      </w:pPr>
      <w:r w:rsidRPr="000A2FE6">
        <w:rPr>
          <w:rFonts w:ascii="Times New Roman" w:hAnsi="Times New Roman" w:cs="Times New Roman"/>
        </w:rPr>
        <w:t>Private issues appropriate for discussion within the teacher-student relationship.</w:t>
      </w:r>
    </w:p>
    <w:p w14:paraId="65D4CEF5" w14:textId="77777777" w:rsidR="00952FBE" w:rsidRPr="000A2FE6" w:rsidRDefault="00952FBE" w:rsidP="00952FBE">
      <w:pPr>
        <w:tabs>
          <w:tab w:val="left" w:pos="1800"/>
          <w:tab w:val="left" w:pos="5760"/>
        </w:tabs>
        <w:jc w:val="both"/>
        <w:rPr>
          <w:rFonts w:ascii="Times New Roman" w:hAnsi="Times New Roman" w:cs="Times New Roman"/>
        </w:rPr>
      </w:pPr>
    </w:p>
    <w:p w14:paraId="30147681" w14:textId="77777777" w:rsidR="00952FBE" w:rsidRPr="000A2FE6" w:rsidRDefault="00952FBE" w:rsidP="00952FBE">
      <w:pPr>
        <w:tabs>
          <w:tab w:val="left" w:pos="1800"/>
          <w:tab w:val="left" w:pos="5760"/>
        </w:tabs>
        <w:jc w:val="both"/>
        <w:rPr>
          <w:rFonts w:ascii="Times New Roman" w:hAnsi="Times New Roman" w:cs="Times New Roman"/>
        </w:rPr>
      </w:pPr>
      <w:r>
        <w:rPr>
          <w:rFonts w:ascii="Times New Roman" w:hAnsi="Times New Roman" w:cs="Times New Roman"/>
        </w:rPr>
        <w:t xml:space="preserve">The instructor </w:t>
      </w:r>
      <w:r w:rsidRPr="000A2FE6">
        <w:rPr>
          <w:rFonts w:ascii="Times New Roman" w:hAnsi="Times New Roman" w:cs="Times New Roman"/>
        </w:rPr>
        <w:t>will NOT answer email</w:t>
      </w:r>
      <w:r>
        <w:rPr>
          <w:rFonts w:ascii="Times New Roman" w:hAnsi="Times New Roman" w:cs="Times New Roman"/>
        </w:rPr>
        <w:t>s</w:t>
      </w:r>
      <w:r w:rsidRPr="000A2FE6">
        <w:rPr>
          <w:rFonts w:ascii="Times New Roman" w:hAnsi="Times New Roman" w:cs="Times New Roman"/>
        </w:rPr>
        <w:t xml:space="preserve"> which:</w:t>
      </w:r>
    </w:p>
    <w:p w14:paraId="1C13031D" w14:textId="77777777" w:rsidR="00952FBE" w:rsidRPr="000A2FE6" w:rsidRDefault="00952FBE" w:rsidP="00952FBE">
      <w:pPr>
        <w:numPr>
          <w:ilvl w:val="0"/>
          <w:numId w:val="11"/>
        </w:numPr>
        <w:tabs>
          <w:tab w:val="left" w:pos="1800"/>
          <w:tab w:val="left" w:pos="5760"/>
        </w:tabs>
        <w:jc w:val="both"/>
        <w:rPr>
          <w:rFonts w:ascii="Times New Roman" w:hAnsi="Times New Roman" w:cs="Times New Roman"/>
        </w:rPr>
      </w:pPr>
      <w:r>
        <w:rPr>
          <w:rFonts w:ascii="Times New Roman" w:hAnsi="Times New Roman" w:cs="Times New Roman"/>
        </w:rPr>
        <w:t>Pose</w:t>
      </w:r>
      <w:r w:rsidRPr="000A2FE6">
        <w:rPr>
          <w:rFonts w:ascii="Times New Roman" w:hAnsi="Times New Roman" w:cs="Times New Roman"/>
        </w:rPr>
        <w:t xml:space="preserve"> questions answered in the course information sections of the course D2L site.</w:t>
      </w:r>
    </w:p>
    <w:p w14:paraId="206B379E" w14:textId="77777777" w:rsidR="00952FBE" w:rsidRPr="000A2FE6" w:rsidRDefault="00952FBE" w:rsidP="00952FBE">
      <w:pPr>
        <w:numPr>
          <w:ilvl w:val="0"/>
          <w:numId w:val="11"/>
        </w:numPr>
        <w:tabs>
          <w:tab w:val="left" w:pos="1800"/>
          <w:tab w:val="left" w:pos="5760"/>
        </w:tabs>
        <w:jc w:val="both"/>
        <w:rPr>
          <w:rFonts w:ascii="Times New Roman" w:hAnsi="Times New Roman" w:cs="Times New Roman"/>
        </w:rPr>
      </w:pPr>
      <w:r>
        <w:rPr>
          <w:rFonts w:ascii="Times New Roman" w:hAnsi="Times New Roman" w:cs="Times New Roman"/>
        </w:rPr>
        <w:t>Pose</w:t>
      </w:r>
      <w:r w:rsidRPr="000A2FE6">
        <w:rPr>
          <w:rFonts w:ascii="Times New Roman" w:hAnsi="Times New Roman" w:cs="Times New Roman"/>
        </w:rPr>
        <w:t xml:space="preserve"> questions answered in the course syllabus.</w:t>
      </w:r>
    </w:p>
    <w:p w14:paraId="4C417832" w14:textId="77777777" w:rsidR="00952FBE" w:rsidRPr="00973FA4" w:rsidRDefault="00952FBE" w:rsidP="00952FBE">
      <w:pPr>
        <w:numPr>
          <w:ilvl w:val="0"/>
          <w:numId w:val="11"/>
        </w:numPr>
        <w:tabs>
          <w:tab w:val="left" w:pos="1800"/>
          <w:tab w:val="left" w:pos="5760"/>
        </w:tabs>
        <w:jc w:val="both"/>
        <w:rPr>
          <w:rFonts w:ascii="Times New Roman" w:hAnsi="Times New Roman" w:cs="Times New Roman"/>
        </w:rPr>
      </w:pPr>
      <w:r w:rsidRPr="000A2FE6">
        <w:rPr>
          <w:rFonts w:ascii="Times New Roman" w:hAnsi="Times New Roman" w:cs="Times New Roman"/>
        </w:rPr>
        <w:t>Raises an inappropriate subject.</w:t>
      </w:r>
    </w:p>
    <w:p w14:paraId="06AD012A" w14:textId="77777777" w:rsidR="00952FBE" w:rsidRPr="000A2FE6" w:rsidRDefault="00952FBE" w:rsidP="00952FBE">
      <w:pPr>
        <w:pStyle w:val="Heading3"/>
        <w:spacing w:after="120" w:afterAutospacing="0"/>
        <w:contextualSpacing/>
        <w:rPr>
          <w:sz w:val="24"/>
          <w:szCs w:val="24"/>
        </w:rPr>
      </w:pPr>
      <w:r w:rsidRPr="000A2FE6">
        <w:rPr>
          <w:sz w:val="24"/>
          <w:szCs w:val="24"/>
        </w:rPr>
        <w:t>Academic Honesty:</w:t>
      </w:r>
    </w:p>
    <w:p w14:paraId="36126A6C" w14:textId="77777777" w:rsidR="00952FBE" w:rsidRPr="000A2FE6" w:rsidRDefault="00264715" w:rsidP="00952FBE">
      <w:pPr>
        <w:tabs>
          <w:tab w:val="left" w:pos="2160"/>
        </w:tabs>
        <w:rPr>
          <w:rFonts w:ascii="Times New Roman" w:hAnsi="Times New Roman" w:cs="Times New Roman"/>
        </w:rPr>
      </w:pPr>
      <w:hyperlink r:id="rId13" w:history="1">
        <w:r w:rsidR="00952FBE" w:rsidRPr="000A2FE6">
          <w:rPr>
            <w:rStyle w:val="Hyperlink"/>
            <w:rFonts w:ascii="Times New Roman" w:hAnsi="Times New Roman" w:cs="Times New Roman"/>
          </w:rPr>
          <w:t>Article 2.III.B.2</w:t>
        </w:r>
      </w:hyperlink>
      <w:r w:rsidR="00952FBE" w:rsidRPr="000A2FE6">
        <w:rPr>
          <w:rFonts w:ascii="Times New Roman" w:hAnsi="Times New Roman" w:cs="Times New Roman"/>
        </w:rPr>
        <w:t xml:space="preserve"> of the Academic Freedom Report states: “The student shares with the faculty the responsibility for maintaining the integrity of scholarship, grades, and professional standards.” In addition, the Department of Sustainability adheres to the policies on academic honesty specified in General Student Regulation 1.0, </w:t>
      </w:r>
      <w:hyperlink r:id="rId14" w:history="1">
        <w:r w:rsidR="00952FBE" w:rsidRPr="000A2FE6">
          <w:rPr>
            <w:rStyle w:val="Hyperlink"/>
            <w:rFonts w:ascii="Times New Roman" w:hAnsi="Times New Roman" w:cs="Times New Roman"/>
            <w:i/>
            <w:iCs/>
          </w:rPr>
          <w:t>Protection of Scholarship and Grades</w:t>
        </w:r>
      </w:hyperlink>
      <w:r w:rsidR="00952FBE" w:rsidRPr="000A2FE6">
        <w:rPr>
          <w:rFonts w:ascii="Times New Roman" w:hAnsi="Times New Roman" w:cs="Times New Roman"/>
        </w:rPr>
        <w:t xml:space="preserve">; the all-University Policy on </w:t>
      </w:r>
      <w:hyperlink r:id="rId15" w:history="1">
        <w:r w:rsidR="00952FBE" w:rsidRPr="000A2FE6">
          <w:rPr>
            <w:rStyle w:val="Hyperlink"/>
            <w:rFonts w:ascii="Times New Roman" w:hAnsi="Times New Roman" w:cs="Times New Roman"/>
            <w:i/>
            <w:iCs/>
          </w:rPr>
          <w:t>Integrity of Scholarship and Grades</w:t>
        </w:r>
      </w:hyperlink>
      <w:r w:rsidR="00952FBE" w:rsidRPr="000A2FE6">
        <w:rPr>
          <w:rFonts w:ascii="Times New Roman" w:hAnsi="Times New Roman" w:cs="Times New Roman"/>
        </w:rPr>
        <w:t xml:space="preserve">; and </w:t>
      </w:r>
      <w:hyperlink r:id="rId16" w:history="1">
        <w:r w:rsidR="00952FBE" w:rsidRPr="000A2FE6">
          <w:rPr>
            <w:rStyle w:val="Hyperlink"/>
            <w:rFonts w:ascii="Times New Roman" w:hAnsi="Times New Roman" w:cs="Times New Roman"/>
          </w:rPr>
          <w:t>Ordinance 17.00</w:t>
        </w:r>
      </w:hyperlink>
      <w:r w:rsidR="00952FBE" w:rsidRPr="000A2FE6">
        <w:rPr>
          <w:rFonts w:ascii="Times New Roman" w:hAnsi="Times New Roman" w:cs="Times New Roman"/>
        </w:rPr>
        <w:t>, Examinations. (See </w:t>
      </w:r>
      <w:hyperlink r:id="rId17" w:history="1">
        <w:r w:rsidR="00952FBE" w:rsidRPr="000A2FE6">
          <w:rPr>
            <w:rFonts w:ascii="Times New Roman" w:hAnsi="Times New Roman" w:cs="Times New Roman"/>
          </w:rPr>
          <w:t>Spartan Life: Student Handbook and Resource Guide</w:t>
        </w:r>
      </w:hyperlink>
      <w:r w:rsidR="00952FBE" w:rsidRPr="000A2FE6">
        <w:rPr>
          <w:rFonts w:ascii="Times New Roman" w:hAnsi="Times New Roman" w:cs="Times New Roman"/>
        </w:rPr>
        <w:t xml:space="preserve"> and/or the MSU Web site: </w:t>
      </w:r>
      <w:hyperlink r:id="rId18" w:history="1">
        <w:r w:rsidR="00952FBE" w:rsidRPr="000A2FE6">
          <w:rPr>
            <w:rStyle w:val="Hyperlink"/>
            <w:rFonts w:ascii="Times New Roman" w:hAnsi="Times New Roman" w:cs="Times New Roman"/>
          </w:rPr>
          <w:t>www.msu.edu</w:t>
        </w:r>
      </w:hyperlink>
      <w:r w:rsidR="00952FBE" w:rsidRPr="000A2FE6">
        <w:rPr>
          <w:rFonts w:ascii="Times New Roman" w:hAnsi="Times New Roman" w:cs="Times New Roman"/>
        </w:rPr>
        <w:t xml:space="preserve">). </w:t>
      </w:r>
    </w:p>
    <w:p w14:paraId="7B89739E" w14:textId="77777777" w:rsidR="00952FBE" w:rsidRPr="000A2FE6" w:rsidRDefault="00952FBE" w:rsidP="00952FBE">
      <w:pPr>
        <w:tabs>
          <w:tab w:val="left" w:pos="2160"/>
        </w:tabs>
        <w:rPr>
          <w:rFonts w:ascii="Times New Roman" w:hAnsi="Times New Roman" w:cs="Times New Roman"/>
        </w:rPr>
      </w:pPr>
      <w:r w:rsidRPr="000A2FE6">
        <w:rPr>
          <w:rFonts w:ascii="Times New Roman" w:hAnsi="Times New Roman" w:cs="Times New Roman"/>
        </w:rPr>
        <w:t xml:space="preserve">     </w:t>
      </w:r>
    </w:p>
    <w:p w14:paraId="6325720D" w14:textId="77777777" w:rsidR="00952FBE" w:rsidRPr="000A2FE6" w:rsidRDefault="00952FBE" w:rsidP="00952FBE">
      <w:pPr>
        <w:tabs>
          <w:tab w:val="left" w:pos="2160"/>
        </w:tabs>
        <w:rPr>
          <w:rFonts w:ascii="Times New Roman" w:hAnsi="Times New Roman" w:cs="Times New Roman"/>
        </w:rPr>
      </w:pPr>
      <w:r w:rsidRPr="000A2FE6">
        <w:rPr>
          <w:rFonts w:ascii="Times New Roman" w:hAnsi="Times New Roman" w:cs="Times New Roman"/>
        </w:rPr>
        <w:t xml:space="preserve">Therefore, unless authorized by your instructor, you are expected to complete all course assignments, including homework, lab work, quizzes, tests and exams, without assistance from any source. You are expected to develop original work for this course; therefore, you may not submit course work you completed for another course to satisfy the requirements for this course.  Also, you are not authorized to use the </w:t>
      </w:r>
      <w:hyperlink r:id="rId19" w:history="1">
        <w:r w:rsidRPr="000A2FE6">
          <w:rPr>
            <w:rStyle w:val="Hyperlink"/>
            <w:rFonts w:ascii="Times New Roman" w:hAnsi="Times New Roman" w:cs="Times New Roman"/>
          </w:rPr>
          <w:t>www.allmsu.com</w:t>
        </w:r>
      </w:hyperlink>
      <w:r w:rsidRPr="000A2FE6">
        <w:rPr>
          <w:rFonts w:ascii="Times New Roman" w:hAnsi="Times New Roman" w:cs="Times New Roman"/>
        </w:rPr>
        <w:t xml:space="preserve"> Web site to complete any course work in this course. Students who violate MSU regulations on Protection of Scholarship and Grades will receive a failing grade in the course or on the assignment.</w:t>
      </w:r>
    </w:p>
    <w:p w14:paraId="2E954E17" w14:textId="77777777" w:rsidR="00952FBE" w:rsidRPr="000A2FE6" w:rsidRDefault="00952FBE" w:rsidP="00952FBE">
      <w:pPr>
        <w:tabs>
          <w:tab w:val="left" w:pos="2160"/>
        </w:tabs>
        <w:rPr>
          <w:rFonts w:ascii="Times New Roman" w:hAnsi="Times New Roman" w:cs="Times New Roman"/>
        </w:rPr>
      </w:pPr>
    </w:p>
    <w:p w14:paraId="30E19B61" w14:textId="77777777" w:rsidR="00952FBE" w:rsidRPr="000A2FE6" w:rsidRDefault="00952FBE" w:rsidP="00952FBE">
      <w:pPr>
        <w:tabs>
          <w:tab w:val="left" w:pos="2160"/>
        </w:tabs>
        <w:rPr>
          <w:rFonts w:ascii="Times New Roman" w:hAnsi="Times New Roman" w:cs="Times New Roman"/>
        </w:rPr>
      </w:pPr>
      <w:r>
        <w:rPr>
          <w:rFonts w:ascii="Times New Roman" w:hAnsi="Times New Roman" w:cs="Times New Roman"/>
        </w:rPr>
        <w:t>**</w:t>
      </w:r>
      <w:r w:rsidRPr="000A2FE6">
        <w:rPr>
          <w:rFonts w:ascii="Times New Roman" w:hAnsi="Times New Roman" w:cs="Times New Roman"/>
        </w:rPr>
        <w:t xml:space="preserve">Faculty are required to report all instances in which a penalty grade is given for academic dishonesty.  Students reported for academic dishonesty are required to take an online course about the integrity of scholarship and grades.  A hold will be placed on the student's account until such time as the student completes the course.  This course is overseen by the Associate Provost for Undergraduate </w:t>
      </w:r>
      <w:proofErr w:type="gramStart"/>
      <w:r w:rsidRPr="000A2FE6">
        <w:rPr>
          <w:rFonts w:ascii="Times New Roman" w:hAnsi="Times New Roman" w:cs="Times New Roman"/>
        </w:rPr>
        <w:t>Education.</w:t>
      </w:r>
      <w:r>
        <w:rPr>
          <w:rFonts w:ascii="Times New Roman" w:hAnsi="Times New Roman" w:cs="Times New Roman"/>
        </w:rPr>
        <w:t>*</w:t>
      </w:r>
      <w:proofErr w:type="gramEnd"/>
      <w:r>
        <w:rPr>
          <w:rFonts w:ascii="Times New Roman" w:hAnsi="Times New Roman" w:cs="Times New Roman"/>
        </w:rPr>
        <w:t>*</w:t>
      </w:r>
    </w:p>
    <w:p w14:paraId="5A12959A" w14:textId="77777777" w:rsidR="00952FBE" w:rsidRPr="000A2FE6" w:rsidRDefault="00952FBE" w:rsidP="00952FBE">
      <w:pPr>
        <w:tabs>
          <w:tab w:val="left" w:pos="2160"/>
        </w:tabs>
        <w:rPr>
          <w:rFonts w:ascii="Times New Roman" w:hAnsi="Times New Roman" w:cs="Times New Roman"/>
        </w:rPr>
      </w:pPr>
      <w:r w:rsidRPr="000A2FE6">
        <w:rPr>
          <w:rFonts w:ascii="Times New Roman" w:hAnsi="Times New Roman" w:cs="Times New Roman"/>
        </w:rPr>
        <w:t xml:space="preserve"> </w:t>
      </w:r>
    </w:p>
    <w:p w14:paraId="16022C16" w14:textId="77777777" w:rsidR="00952FBE" w:rsidRPr="000378FD" w:rsidRDefault="00952FBE" w:rsidP="00952FBE">
      <w:pPr>
        <w:tabs>
          <w:tab w:val="left" w:pos="2160"/>
        </w:tabs>
        <w:rPr>
          <w:rFonts w:ascii="Times New Roman" w:hAnsi="Times New Roman" w:cs="Times New Roman"/>
        </w:rPr>
      </w:pPr>
      <w:r w:rsidRPr="000A2FE6">
        <w:rPr>
          <w:rFonts w:ascii="Times New Roman" w:hAnsi="Times New Roman" w:cs="Times New Roman"/>
        </w:rPr>
        <w:lastRenderedPageBreak/>
        <w:t xml:space="preserve">(See also </w:t>
      </w:r>
      <w:hyperlink r:id="rId20" w:history="1">
        <w:r w:rsidRPr="000A2FE6">
          <w:rPr>
            <w:rStyle w:val="Hyperlink"/>
            <w:rFonts w:ascii="Times New Roman" w:hAnsi="Times New Roman" w:cs="Times New Roman"/>
          </w:rPr>
          <w:t>https://www.msu.edu/~ombud/academic-integrity/index.html</w:t>
        </w:r>
      </w:hyperlink>
      <w:r w:rsidRPr="000A2FE6">
        <w:rPr>
          <w:rFonts w:ascii="Times New Roman" w:hAnsi="Times New Roman" w:cs="Times New Roman"/>
        </w:rPr>
        <w:t xml:space="preserve">). </w:t>
      </w:r>
      <w:r w:rsidRPr="000378FD">
        <w:rPr>
          <w:rFonts w:ascii="Times New Roman" w:hAnsi="Times New Roman" w:cs="Times New Roman"/>
          <w:b/>
        </w:rPr>
        <w:t>There will be no warnings</w:t>
      </w:r>
      <w:r w:rsidRPr="000378FD">
        <w:rPr>
          <w:rFonts w:ascii="Times New Roman" w:hAnsi="Times New Roman" w:cs="Times New Roman"/>
        </w:rPr>
        <w:t xml:space="preserve"> – the maximum sanction allowed under University policy will occur on the first offense.</w:t>
      </w:r>
    </w:p>
    <w:p w14:paraId="6C61F41F" w14:textId="77777777" w:rsidR="00952FBE" w:rsidRPr="000A2FE6" w:rsidRDefault="00952FBE" w:rsidP="00952FBE">
      <w:pPr>
        <w:tabs>
          <w:tab w:val="left" w:pos="2160"/>
        </w:tabs>
        <w:jc w:val="both"/>
        <w:rPr>
          <w:rFonts w:ascii="Times New Roman" w:hAnsi="Times New Roman" w:cs="Times New Roman"/>
        </w:rPr>
      </w:pPr>
    </w:p>
    <w:p w14:paraId="04DF48F2" w14:textId="77777777" w:rsidR="00952FBE" w:rsidRPr="000A2FE6" w:rsidRDefault="00952FBE" w:rsidP="00952FBE">
      <w:pPr>
        <w:pStyle w:val="Heading3"/>
        <w:spacing w:before="0" w:beforeAutospacing="0" w:after="120" w:afterAutospacing="0"/>
        <w:contextualSpacing/>
        <w:rPr>
          <w:sz w:val="24"/>
          <w:szCs w:val="24"/>
        </w:rPr>
      </w:pPr>
      <w:r w:rsidRPr="000A2FE6">
        <w:rPr>
          <w:sz w:val="24"/>
          <w:szCs w:val="24"/>
        </w:rPr>
        <w:t>Bereavement:</w:t>
      </w:r>
    </w:p>
    <w:p w14:paraId="04FE0CD0" w14:textId="77777777" w:rsidR="00952FBE" w:rsidRDefault="00952FBE" w:rsidP="00952FBE">
      <w:pPr>
        <w:tabs>
          <w:tab w:val="left" w:pos="2160"/>
        </w:tabs>
        <w:rPr>
          <w:rFonts w:ascii="Times New Roman" w:hAnsi="Times New Roman" w:cs="Times New Roman"/>
        </w:rPr>
      </w:pPr>
      <w:r w:rsidRPr="000A2FE6">
        <w:rPr>
          <w:rFonts w:ascii="Times New Roman" w:hAnsi="Times New Roman" w:cs="Times New Roman"/>
        </w:rPr>
        <w:t>Students seeking a grief absence should be directed to the Grief Absence Request Form found on the RO home page (</w:t>
      </w:r>
      <w:hyperlink r:id="rId21" w:history="1">
        <w:r w:rsidRPr="000A2FE6">
          <w:rPr>
            <w:rFonts w:ascii="Times New Roman" w:hAnsi="Times New Roman" w:cs="Times New Roman"/>
            <w:u w:val="single" w:color="0B4CB4"/>
          </w:rPr>
          <w:t>https://reg.msu.edu/</w:t>
        </w:r>
      </w:hyperlink>
      <w:r w:rsidRPr="000A2FE6">
        <w:rPr>
          <w:rFonts w:ascii="Times New Roman" w:hAnsi="Times New Roman" w:cs="Times New Roman"/>
        </w:rPr>
        <w:t xml:space="preserve">) under ‘Student Services – Grief Absence Request Form’ OR to </w:t>
      </w:r>
      <w:proofErr w:type="spellStart"/>
      <w:r w:rsidRPr="000A2FE6">
        <w:rPr>
          <w:rFonts w:ascii="Times New Roman" w:hAnsi="Times New Roman" w:cs="Times New Roman"/>
        </w:rPr>
        <w:t>StuInfo</w:t>
      </w:r>
      <w:proofErr w:type="spellEnd"/>
      <w:r w:rsidRPr="000A2FE6">
        <w:rPr>
          <w:rFonts w:ascii="Times New Roman" w:hAnsi="Times New Roman" w:cs="Times New Roman"/>
        </w:rPr>
        <w:t xml:space="preserve"> (</w:t>
      </w:r>
      <w:hyperlink r:id="rId22" w:history="1">
        <w:r w:rsidRPr="000A2FE6">
          <w:rPr>
            <w:rFonts w:ascii="Times New Roman" w:hAnsi="Times New Roman" w:cs="Times New Roman"/>
            <w:u w:val="single" w:color="0B4CB4"/>
          </w:rPr>
          <w:t>https://stuinfo.msu.edu/</w:t>
        </w:r>
      </w:hyperlink>
      <w:r w:rsidRPr="000A2FE6">
        <w:rPr>
          <w:rFonts w:ascii="Times New Roman" w:hAnsi="Times New Roman" w:cs="Times New Roman"/>
        </w:rPr>
        <w:t>) under ‘Academics - Enrollment Information and Services</w:t>
      </w:r>
      <w:r>
        <w:rPr>
          <w:rFonts w:ascii="Times New Roman" w:hAnsi="Times New Roman" w:cs="Times New Roman"/>
        </w:rPr>
        <w:t xml:space="preserve"> – Grief Absence Request Form.’</w:t>
      </w:r>
    </w:p>
    <w:p w14:paraId="213E3113" w14:textId="77777777" w:rsidR="00952FBE" w:rsidRPr="000A2FE6" w:rsidRDefault="00952FBE" w:rsidP="00952FBE">
      <w:pPr>
        <w:tabs>
          <w:tab w:val="left" w:pos="2160"/>
        </w:tabs>
        <w:jc w:val="both"/>
        <w:rPr>
          <w:rFonts w:ascii="Times New Roman" w:hAnsi="Times New Roman" w:cs="Times New Roman"/>
          <w:b/>
        </w:rPr>
      </w:pPr>
    </w:p>
    <w:p w14:paraId="69ED7181" w14:textId="77777777" w:rsidR="00952FBE" w:rsidRPr="000A2FE6" w:rsidRDefault="00952FBE" w:rsidP="00952FBE">
      <w:pPr>
        <w:pStyle w:val="Heading3"/>
        <w:spacing w:before="0" w:beforeAutospacing="0" w:after="120" w:afterAutospacing="0"/>
        <w:contextualSpacing/>
        <w:rPr>
          <w:sz w:val="24"/>
          <w:szCs w:val="24"/>
        </w:rPr>
      </w:pPr>
      <w:r w:rsidRPr="000A2FE6">
        <w:rPr>
          <w:sz w:val="24"/>
          <w:szCs w:val="24"/>
        </w:rPr>
        <w:t>Disruptive Behavior:</w:t>
      </w:r>
    </w:p>
    <w:p w14:paraId="55284644" w14:textId="77777777" w:rsidR="00952FBE" w:rsidRPr="000A2FE6" w:rsidRDefault="00952FBE" w:rsidP="00952FBE">
      <w:pPr>
        <w:rPr>
          <w:rFonts w:ascii="Times New Roman" w:hAnsi="Times New Roman" w:cs="Times New Roman"/>
        </w:rPr>
      </w:pPr>
      <w:r w:rsidRPr="000A2FE6">
        <w:rPr>
          <w:rFonts w:ascii="Times New Roman" w:hAnsi="Times New Roman" w:cs="Times New Roman"/>
        </w:rPr>
        <w:t>Article 2.III.B.4 of the </w:t>
      </w:r>
      <w:hyperlink r:id="rId23" w:tgtFrame="_blank" w:history="1">
        <w:r w:rsidRPr="000A2FE6">
          <w:rPr>
            <w:rStyle w:val="Hyperlink"/>
            <w:rFonts w:ascii="Times New Roman" w:hAnsi="Times New Roman" w:cs="Times New Roman"/>
          </w:rPr>
          <w:t>Student Rights and Responsibilities (SRR)</w:t>
        </w:r>
      </w:hyperlink>
      <w:r w:rsidRPr="000A2FE6">
        <w:rPr>
          <w:rFonts w:ascii="Times New Roman" w:hAnsi="Times New Roman" w:cs="Times New Roman"/>
        </w:rPr>
        <w:t> for students at Michigan State University states: "The student's behavior in the classroom shall be conducive to the teaching and learning process for all concerned." Article 2.III.B.10 of the </w:t>
      </w:r>
      <w:hyperlink r:id="rId24" w:tgtFrame="_blank" w:history="1">
        <w:r w:rsidRPr="000A2FE6">
          <w:rPr>
            <w:rStyle w:val="Hyperlink"/>
            <w:rFonts w:ascii="Times New Roman" w:hAnsi="Times New Roman" w:cs="Times New Roman"/>
          </w:rPr>
          <w:t>SRR</w:t>
        </w:r>
      </w:hyperlink>
      <w:r w:rsidRPr="000A2FE6">
        <w:rPr>
          <w:rFonts w:ascii="Times New Roman" w:hAnsi="Times New Roman" w:cs="Times New Roman"/>
        </w:rPr>
        <w:t> states that "The student and the faculty share the responsibility for maintaining professional relationships based on mutual trust and civility." </w:t>
      </w:r>
      <w:hyperlink r:id="rId25" w:history="1">
        <w:r w:rsidRPr="000A2FE6">
          <w:rPr>
            <w:rStyle w:val="Hyperlink"/>
            <w:rFonts w:ascii="Times New Roman" w:hAnsi="Times New Roman" w:cs="Times New Roman"/>
          </w:rPr>
          <w:t>General Student Regulation 5.02</w:t>
        </w:r>
      </w:hyperlink>
      <w:r w:rsidRPr="000A2FE6">
        <w:rPr>
          <w:rFonts w:ascii="Times New Roman" w:hAnsi="Times New Roman" w:cs="Times New Roman"/>
        </w:rPr>
        <w:t> states: "No student shall . . . interfere with the functions and services of the University (for example, but not limited to, classes . . .) such that the function or service is obstructed or disrupted. Students whose conduct adversely affects the learning environment in this classroom may be subject to disciplinary action through the Student Judicial Affairs office.</w:t>
      </w:r>
    </w:p>
    <w:p w14:paraId="051C87D5" w14:textId="77777777" w:rsidR="00952FBE" w:rsidRDefault="00952FBE" w:rsidP="00952FBE">
      <w:pPr>
        <w:pStyle w:val="Heading3"/>
        <w:spacing w:before="0" w:beforeAutospacing="0" w:after="120" w:afterAutospacing="0"/>
        <w:contextualSpacing/>
        <w:rPr>
          <w:sz w:val="24"/>
          <w:szCs w:val="24"/>
        </w:rPr>
      </w:pPr>
    </w:p>
    <w:p w14:paraId="3293A3C9" w14:textId="77777777" w:rsidR="00952FBE" w:rsidRPr="000A2FE6" w:rsidRDefault="00952FBE" w:rsidP="00952FBE">
      <w:pPr>
        <w:pStyle w:val="Heading3"/>
        <w:spacing w:before="0" w:beforeAutospacing="0" w:after="120" w:afterAutospacing="0"/>
        <w:contextualSpacing/>
        <w:rPr>
          <w:sz w:val="24"/>
          <w:szCs w:val="24"/>
        </w:rPr>
      </w:pPr>
      <w:r w:rsidRPr="000A2FE6">
        <w:rPr>
          <w:sz w:val="24"/>
          <w:szCs w:val="24"/>
        </w:rPr>
        <w:t>Social Media</w:t>
      </w:r>
    </w:p>
    <w:p w14:paraId="64FF32B4" w14:textId="77777777" w:rsidR="00952FBE" w:rsidRDefault="00952FBE" w:rsidP="00952FBE">
      <w:pPr>
        <w:spacing w:after="120"/>
        <w:contextualSpacing/>
        <w:rPr>
          <w:rFonts w:ascii="Times New Roman" w:hAnsi="Times New Roman" w:cs="Times New Roman"/>
        </w:rPr>
      </w:pPr>
      <w:r w:rsidRPr="000A2FE6">
        <w:rPr>
          <w:rFonts w:ascii="Times New Roman" w:hAnsi="Times New Roman" w:cs="Times New Roman"/>
        </w:rPr>
        <w:t>As members of a learning community, students are expected to respect the intellectual property of course instructors. All course materials presented to students are the copyrighted property of the course instructor</w:t>
      </w:r>
      <w:r>
        <w:rPr>
          <w:rFonts w:ascii="Times New Roman" w:hAnsi="Times New Roman" w:cs="Times New Roman"/>
        </w:rPr>
        <w:t xml:space="preserve">. Students </w:t>
      </w:r>
      <w:r w:rsidRPr="008278F4">
        <w:rPr>
          <w:rFonts w:ascii="Times New Roman" w:hAnsi="Times New Roman" w:cs="Times New Roman"/>
        </w:rPr>
        <w:t xml:space="preserve">may </w:t>
      </w:r>
      <w:r w:rsidRPr="008278F4">
        <w:rPr>
          <w:rFonts w:ascii="Times New Roman" w:hAnsi="Times New Roman" w:cs="Times New Roman"/>
          <w:b/>
          <w:bCs/>
        </w:rPr>
        <w:t xml:space="preserve">not </w:t>
      </w:r>
      <w:r w:rsidRPr="008278F4">
        <w:rPr>
          <w:rFonts w:ascii="Times New Roman" w:hAnsi="Times New Roman" w:cs="Times New Roman"/>
        </w:rPr>
        <w:t>record online sessions, lectures, or any other classroom activities</w:t>
      </w:r>
      <w:r>
        <w:rPr>
          <w:rFonts w:ascii="Times New Roman" w:hAnsi="Times New Roman" w:cs="Times New Roman"/>
        </w:rPr>
        <w:t xml:space="preserve">, nor </w:t>
      </w:r>
      <w:r w:rsidRPr="008278F4">
        <w:rPr>
          <w:rFonts w:ascii="Times New Roman" w:hAnsi="Times New Roman" w:cs="Times New Roman"/>
        </w:rPr>
        <w:t xml:space="preserve">post </w:t>
      </w:r>
      <w:r>
        <w:rPr>
          <w:rFonts w:ascii="Times New Roman" w:hAnsi="Times New Roman" w:cs="Times New Roman"/>
        </w:rPr>
        <w:t>course materials</w:t>
      </w:r>
      <w:r w:rsidRPr="008278F4">
        <w:rPr>
          <w:rFonts w:ascii="Times New Roman" w:hAnsi="Times New Roman" w:cs="Times New Roman"/>
        </w:rPr>
        <w:t xml:space="preserve"> online or distribute them to anyone not enrolled in the class</w:t>
      </w:r>
      <w:r>
        <w:rPr>
          <w:rFonts w:ascii="Times New Roman" w:hAnsi="Times New Roman" w:cs="Times New Roman"/>
        </w:rPr>
        <w:t>,</w:t>
      </w:r>
      <w:r w:rsidRPr="008278F4">
        <w:rPr>
          <w:rFonts w:ascii="Times New Roman" w:hAnsi="Times New Roman" w:cs="Times New Roman"/>
        </w:rPr>
        <w:t xml:space="preserve"> without the advance written permission of the course instructor and, if applicable, any students whose voice or image is included in the recordings. </w:t>
      </w:r>
    </w:p>
    <w:p w14:paraId="2D4917AE" w14:textId="77777777" w:rsidR="00952FBE" w:rsidRPr="0055533A" w:rsidRDefault="00952FBE" w:rsidP="00952FBE">
      <w:pPr>
        <w:spacing w:after="120"/>
        <w:contextualSpacing/>
        <w:rPr>
          <w:rFonts w:ascii="Times New Roman" w:hAnsi="Times New Roman" w:cs="Times New Roman"/>
        </w:rPr>
      </w:pPr>
    </w:p>
    <w:p w14:paraId="681E4474" w14:textId="77777777" w:rsidR="00952FBE" w:rsidRDefault="00952FBE" w:rsidP="00952FBE">
      <w:pPr>
        <w:jc w:val="both"/>
        <w:rPr>
          <w:rFonts w:ascii="Times New Roman" w:hAnsi="Times New Roman" w:cs="Times New Roman"/>
        </w:rPr>
      </w:pPr>
      <w:r w:rsidRPr="000A2FE6">
        <w:rPr>
          <w:rFonts w:ascii="Times New Roman" w:hAnsi="Times New Roman" w:cs="Times New Roman"/>
        </w:rPr>
        <w:t>Any student violating the conditions described above may face academic disciplinary sanctions.</w:t>
      </w:r>
    </w:p>
    <w:p w14:paraId="6C34F29A" w14:textId="77777777" w:rsidR="00952FBE" w:rsidRPr="000A2FE6" w:rsidRDefault="00952FBE" w:rsidP="00952FBE">
      <w:pPr>
        <w:jc w:val="both"/>
        <w:rPr>
          <w:rFonts w:ascii="Times New Roman" w:hAnsi="Times New Roman" w:cs="Times New Roman"/>
        </w:rPr>
      </w:pPr>
    </w:p>
    <w:p w14:paraId="464BDD54" w14:textId="77777777" w:rsidR="00952FBE" w:rsidRPr="000A2FE6" w:rsidRDefault="00952FBE" w:rsidP="00952FBE">
      <w:pPr>
        <w:pStyle w:val="Heading3"/>
        <w:spacing w:before="0" w:beforeAutospacing="0" w:after="120" w:afterAutospacing="0"/>
        <w:contextualSpacing/>
        <w:rPr>
          <w:sz w:val="24"/>
          <w:szCs w:val="24"/>
        </w:rPr>
      </w:pPr>
      <w:r w:rsidRPr="000A2FE6">
        <w:rPr>
          <w:sz w:val="24"/>
          <w:szCs w:val="24"/>
        </w:rPr>
        <w:t>Commercialized Lecture Notes:</w:t>
      </w:r>
    </w:p>
    <w:p w14:paraId="6776C232" w14:textId="77777777" w:rsidR="00952FBE" w:rsidRDefault="00952FBE" w:rsidP="00952FBE">
      <w:pPr>
        <w:tabs>
          <w:tab w:val="left" w:pos="2160"/>
        </w:tabs>
        <w:spacing w:after="120"/>
        <w:contextualSpacing/>
        <w:rPr>
          <w:rFonts w:ascii="Times New Roman" w:hAnsi="Times New Roman" w:cs="Times New Roman"/>
        </w:rPr>
      </w:pPr>
      <w:r w:rsidRPr="000A2FE6">
        <w:rPr>
          <w:rFonts w:ascii="Times New Roman" w:hAnsi="Times New Roman" w:cs="Times New Roman"/>
        </w:rPr>
        <w:t>Commercialization of lecture notes and university-provided course materials is not permitted in this course.</w:t>
      </w:r>
    </w:p>
    <w:p w14:paraId="5204DA78" w14:textId="77777777" w:rsidR="00952FBE" w:rsidRPr="00C20776" w:rsidRDefault="00952FBE" w:rsidP="00952FBE">
      <w:pPr>
        <w:pStyle w:val="Heading2"/>
        <w:spacing w:before="0" w:after="120"/>
        <w:contextualSpacing/>
        <w:rPr>
          <w:rFonts w:ascii="Times New Roman" w:hAnsi="Times New Roman" w:cs="Times New Roman"/>
          <w:b/>
          <w:color w:val="auto"/>
          <w:sz w:val="24"/>
          <w:szCs w:val="24"/>
        </w:rPr>
      </w:pPr>
      <w:r w:rsidRPr="00973FA4">
        <w:rPr>
          <w:rFonts w:ascii="Times New Roman" w:hAnsi="Times New Roman" w:cs="Times New Roman"/>
          <w:b/>
          <w:color w:val="auto"/>
          <w:sz w:val="24"/>
          <w:szCs w:val="24"/>
        </w:rPr>
        <w:t>Understand When You May Drop This Course</w:t>
      </w:r>
      <w:r>
        <w:rPr>
          <w:rFonts w:ascii="Times New Roman" w:hAnsi="Times New Roman" w:cs="Times New Roman"/>
          <w:b/>
          <w:color w:val="auto"/>
          <w:sz w:val="24"/>
          <w:szCs w:val="24"/>
        </w:rPr>
        <w:t>:</w:t>
      </w:r>
    </w:p>
    <w:p w14:paraId="1F3E136C" w14:textId="77777777" w:rsidR="00952FBE" w:rsidRPr="000A2FE6" w:rsidRDefault="00952FBE" w:rsidP="00952FBE">
      <w:pPr>
        <w:spacing w:after="120"/>
        <w:contextualSpacing/>
        <w:rPr>
          <w:rFonts w:ascii="Times New Roman" w:hAnsi="Times New Roman" w:cs="Times New Roman"/>
        </w:rPr>
      </w:pPr>
      <w:r w:rsidRPr="000A2FE6">
        <w:rPr>
          <w:rFonts w:ascii="Times New Roman" w:hAnsi="Times New Roman" w:cs="Times New Roman"/>
        </w:rPr>
        <w:t xml:space="preserve">It is the student’s responsibility to understand when they need to consider un-enrolling from a course. Refer to the </w:t>
      </w:r>
      <w:hyperlink r:id="rId26" w:history="1">
        <w:r w:rsidRPr="000A2FE6">
          <w:rPr>
            <w:rStyle w:val="Hyperlink"/>
            <w:rFonts w:ascii="Times New Roman" w:hAnsi="Times New Roman" w:cs="Times New Roman"/>
          </w:rPr>
          <w:t>Michigan State University Office of the Registrar</w:t>
        </w:r>
      </w:hyperlink>
      <w:r w:rsidRPr="000A2FE6">
        <w:rPr>
          <w:rFonts w:ascii="Times New Roman" w:hAnsi="Times New Roman" w:cs="Times New Roman"/>
        </w:rPr>
        <w:t xml:space="preserve"> for important dates and deadlines. </w:t>
      </w:r>
    </w:p>
    <w:p w14:paraId="2B7BEA4E" w14:textId="77777777" w:rsidR="00952FBE" w:rsidRPr="000A2FE6" w:rsidRDefault="00952FBE" w:rsidP="00952FBE">
      <w:pPr>
        <w:pStyle w:val="Heading3"/>
        <w:spacing w:before="0" w:beforeAutospacing="0" w:after="120" w:afterAutospacing="0"/>
        <w:contextualSpacing/>
        <w:rPr>
          <w:sz w:val="24"/>
          <w:szCs w:val="24"/>
        </w:rPr>
      </w:pPr>
      <w:r w:rsidRPr="000A2FE6">
        <w:rPr>
          <w:sz w:val="24"/>
          <w:szCs w:val="24"/>
        </w:rPr>
        <w:t>Drops and Adds</w:t>
      </w:r>
      <w:r>
        <w:rPr>
          <w:sz w:val="24"/>
          <w:szCs w:val="24"/>
        </w:rPr>
        <w:t>:</w:t>
      </w:r>
    </w:p>
    <w:p w14:paraId="4BD88488" w14:textId="77777777" w:rsidR="00952FBE" w:rsidRPr="000A2FE6" w:rsidRDefault="00952FBE" w:rsidP="00952FBE">
      <w:pPr>
        <w:spacing w:after="120"/>
        <w:contextualSpacing/>
        <w:rPr>
          <w:rFonts w:ascii="Times New Roman" w:hAnsi="Times New Roman" w:cs="Times New Roman"/>
        </w:rPr>
      </w:pPr>
      <w:r w:rsidRPr="000A2FE6">
        <w:rPr>
          <w:rFonts w:ascii="Times New Roman" w:hAnsi="Times New Roman" w:cs="Times New Roman"/>
        </w:rPr>
        <w:t xml:space="preserve">The last day to add this course is the end of the first week of classes. The last day to drop this course with a 100 percent refund and no grade reported is </w:t>
      </w:r>
      <w:r>
        <w:rPr>
          <w:rFonts w:ascii="Times New Roman" w:hAnsi="Times New Roman" w:cs="Times New Roman"/>
        </w:rPr>
        <w:t>9/28/20</w:t>
      </w:r>
      <w:r w:rsidRPr="000A2FE6">
        <w:rPr>
          <w:rFonts w:ascii="Times New Roman" w:hAnsi="Times New Roman" w:cs="Times New Roman"/>
        </w:rPr>
        <w:t>. You should immediately make a copy of your amended schedule to verify you have added or dropped this course.</w:t>
      </w:r>
    </w:p>
    <w:p w14:paraId="4C613936" w14:textId="77777777" w:rsidR="00952FBE" w:rsidRPr="000A2FE6" w:rsidRDefault="00952FBE" w:rsidP="00952FBE">
      <w:pPr>
        <w:pStyle w:val="Heading3"/>
        <w:spacing w:before="0" w:beforeAutospacing="0" w:after="120" w:afterAutospacing="0"/>
        <w:contextualSpacing/>
        <w:rPr>
          <w:sz w:val="24"/>
          <w:szCs w:val="24"/>
        </w:rPr>
      </w:pPr>
      <w:r w:rsidRPr="000A2FE6">
        <w:rPr>
          <w:sz w:val="24"/>
          <w:szCs w:val="24"/>
        </w:rPr>
        <w:t>Inform Your Instructor of Any Accommodations Needed</w:t>
      </w:r>
    </w:p>
    <w:p w14:paraId="48DCA45C" w14:textId="77777777" w:rsidR="00952FBE" w:rsidRDefault="00952FBE" w:rsidP="00952FBE">
      <w:pPr>
        <w:spacing w:after="120"/>
        <w:contextualSpacing/>
        <w:rPr>
          <w:rFonts w:ascii="Times New Roman" w:hAnsi="Times New Roman" w:cs="Times New Roman"/>
        </w:rPr>
      </w:pPr>
      <w:r w:rsidRPr="000A2FE6">
        <w:rPr>
          <w:rFonts w:ascii="Times New Roman" w:hAnsi="Times New Roman" w:cs="Times New Roman"/>
        </w:rPr>
        <w:lastRenderedPageBreak/>
        <w:t xml:space="preserve">Michigan State University is committed to providing equal opportunity for participation in all programs, services and activities. If you have a documented disability and verification from the </w:t>
      </w:r>
      <w:hyperlink r:id="rId27" w:history="1">
        <w:r w:rsidRPr="000A2FE6">
          <w:rPr>
            <w:rStyle w:val="Hyperlink"/>
            <w:rFonts w:ascii="Times New Roman" w:hAnsi="Times New Roman" w:cs="Times New Roman"/>
          </w:rPr>
          <w:t>Resource Center for Persons with Disabilities</w:t>
        </w:r>
      </w:hyperlink>
      <w:r w:rsidRPr="000A2FE6">
        <w:rPr>
          <w:rFonts w:ascii="Times New Roman" w:hAnsi="Times New Roman" w:cs="Times New Roman"/>
        </w:rPr>
        <w:t xml:space="preserve"> (RCPD), and wish to discuss academic accommodations, please contact your instructor as soon as possible. It is the student’s responsibility to provide documentation of disability to RCPD and meet with an RCPD specialist to request special accommodation before classes start. </w:t>
      </w:r>
    </w:p>
    <w:p w14:paraId="539A2BCC" w14:textId="77777777" w:rsidR="00952FBE" w:rsidRPr="000A2FE6" w:rsidRDefault="00952FBE" w:rsidP="00952FBE">
      <w:pPr>
        <w:spacing w:after="120"/>
        <w:contextualSpacing/>
        <w:jc w:val="both"/>
        <w:rPr>
          <w:rFonts w:ascii="Times New Roman" w:hAnsi="Times New Roman" w:cs="Times New Roman"/>
        </w:rPr>
      </w:pPr>
    </w:p>
    <w:p w14:paraId="5C8F0ACC" w14:textId="77777777" w:rsidR="00952FBE" w:rsidRPr="000A2FE6" w:rsidRDefault="00952FBE" w:rsidP="00952FBE">
      <w:pPr>
        <w:rPr>
          <w:rFonts w:ascii="Times New Roman" w:hAnsi="Times New Roman" w:cs="Times New Roman"/>
        </w:rPr>
      </w:pPr>
      <w:r w:rsidRPr="000A2FE6">
        <w:rPr>
          <w:rFonts w:ascii="Times New Roman" w:hAnsi="Times New Roman" w:cs="Times New Roman"/>
        </w:rPr>
        <w:t xml:space="preserve">Once your eligibility for an accommodation has been determined, you will be issued a verified individual services accommodation (“VISA”) form. Please present this form to the instructor at the start of the term and/or two weeks prior to the accommodation date (test, project, </w:t>
      </w:r>
      <w:proofErr w:type="spellStart"/>
      <w:r w:rsidRPr="000A2FE6">
        <w:rPr>
          <w:rFonts w:ascii="Times New Roman" w:hAnsi="Times New Roman" w:cs="Times New Roman"/>
        </w:rPr>
        <w:t>etc</w:t>
      </w:r>
      <w:proofErr w:type="spellEnd"/>
      <w:r w:rsidRPr="000A2FE6">
        <w:rPr>
          <w:rFonts w:ascii="Times New Roman" w:hAnsi="Times New Roman" w:cs="Times New Roman"/>
        </w:rPr>
        <w:t>). Requests received after this date will be honored whenever possible.</w:t>
      </w:r>
    </w:p>
    <w:p w14:paraId="769E1E34" w14:textId="77777777" w:rsidR="00952FBE" w:rsidRPr="000A2FE6" w:rsidRDefault="00952FBE" w:rsidP="00952FBE">
      <w:pPr>
        <w:rPr>
          <w:rFonts w:ascii="Times New Roman" w:hAnsi="Times New Roman" w:cs="Times New Roman"/>
        </w:rPr>
      </w:pPr>
      <w:r w:rsidRPr="000A2FE6">
        <w:rPr>
          <w:rFonts w:ascii="Times New Roman" w:hAnsi="Times New Roman" w:cs="Times New Roman"/>
        </w:rPr>
        <w:t xml:space="preserve">RCPD is located in 120 </w:t>
      </w:r>
      <w:proofErr w:type="spellStart"/>
      <w:r w:rsidRPr="000A2FE6">
        <w:rPr>
          <w:rFonts w:ascii="Times New Roman" w:hAnsi="Times New Roman" w:cs="Times New Roman"/>
        </w:rPr>
        <w:t>Bessey</w:t>
      </w:r>
      <w:proofErr w:type="spellEnd"/>
      <w:r w:rsidRPr="000A2FE6">
        <w:rPr>
          <w:rFonts w:ascii="Times New Roman" w:hAnsi="Times New Roman" w:cs="Times New Roman"/>
        </w:rPr>
        <w:t xml:space="preserve"> Hall, near the center of the Michigan State University campus, on the southwest corner of Farm Lane and Auditorium Road. RCPD may be contacted by phone at (517) 884-7273 (884-RCPD), or </w:t>
      </w:r>
      <w:hyperlink r:id="rId28" w:history="1">
        <w:r w:rsidRPr="000A2FE6">
          <w:rPr>
            <w:rStyle w:val="Hyperlink"/>
            <w:rFonts w:ascii="Times New Roman" w:hAnsi="Times New Roman" w:cs="Times New Roman"/>
          </w:rPr>
          <w:t>via their website</w:t>
        </w:r>
      </w:hyperlink>
      <w:r w:rsidRPr="000A2FE6">
        <w:rPr>
          <w:rFonts w:ascii="Times New Roman" w:hAnsi="Times New Roman" w:cs="Times New Roman"/>
        </w:rPr>
        <w:t xml:space="preserve"> (</w:t>
      </w:r>
      <w:hyperlink r:id="rId29" w:history="1">
        <w:r w:rsidRPr="000A2FE6">
          <w:rPr>
            <w:rStyle w:val="Hyperlink"/>
            <w:rFonts w:ascii="Times New Roman" w:hAnsi="Times New Roman" w:cs="Times New Roman"/>
          </w:rPr>
          <w:t>http://www.rcpd.msu.edu</w:t>
        </w:r>
      </w:hyperlink>
      <w:r w:rsidRPr="000A2FE6">
        <w:rPr>
          <w:rFonts w:ascii="Times New Roman" w:hAnsi="Times New Roman" w:cs="Times New Roman"/>
        </w:rPr>
        <w:t>).</w:t>
      </w:r>
    </w:p>
    <w:p w14:paraId="2AF9B8E3" w14:textId="77777777" w:rsidR="00952FBE" w:rsidRDefault="00952FBE" w:rsidP="00952FBE">
      <w:pPr>
        <w:pStyle w:val="Heading1"/>
        <w:spacing w:before="0" w:after="120"/>
        <w:rPr>
          <w:rFonts w:ascii="Times New Roman" w:hAnsi="Times New Roman" w:cs="Times New Roman"/>
          <w:sz w:val="26"/>
          <w:szCs w:val="26"/>
        </w:rPr>
      </w:pPr>
      <w:bookmarkStart w:id="0" w:name="_Toc161195176"/>
      <w:bookmarkStart w:id="1" w:name="_Toc161198523"/>
    </w:p>
    <w:p w14:paraId="4936AA04" w14:textId="77777777" w:rsidR="00952FBE" w:rsidRPr="00903842" w:rsidRDefault="00952FBE" w:rsidP="00952FBE">
      <w:pPr>
        <w:pStyle w:val="Heading1"/>
        <w:spacing w:before="0" w:after="120"/>
        <w:rPr>
          <w:rFonts w:ascii="Times New Roman" w:hAnsi="Times New Roman" w:cs="Times New Roman"/>
          <w:b/>
          <w:sz w:val="26"/>
          <w:szCs w:val="26"/>
        </w:rPr>
      </w:pPr>
      <w:r w:rsidRPr="00903842">
        <w:rPr>
          <w:rFonts w:ascii="Times New Roman" w:hAnsi="Times New Roman" w:cs="Times New Roman"/>
          <w:b/>
          <w:color w:val="000000" w:themeColor="text1"/>
          <w:sz w:val="24"/>
          <w:szCs w:val="26"/>
        </w:rPr>
        <w:t>Syllabus Disclaimer</w:t>
      </w:r>
      <w:bookmarkEnd w:id="0"/>
      <w:bookmarkEnd w:id="1"/>
    </w:p>
    <w:p w14:paraId="51253537" w14:textId="77777777" w:rsidR="00952FBE" w:rsidRPr="000A2FE6" w:rsidRDefault="00952FBE" w:rsidP="00952FBE">
      <w:pPr>
        <w:jc w:val="both"/>
        <w:rPr>
          <w:rFonts w:ascii="Times New Roman" w:hAnsi="Times New Roman" w:cs="Times New Roman"/>
        </w:rPr>
      </w:pPr>
      <w:r w:rsidRPr="000A2FE6">
        <w:rPr>
          <w:rFonts w:ascii="Times New Roman" w:hAnsi="Times New Roman" w:cs="Times New Roman"/>
        </w:rPr>
        <w:t xml:space="preserve">All syllabi are subject to minor changes to meet the needs of the instructor, school, or class. Every effort will be made to avoid changing the course </w:t>
      </w:r>
      <w:proofErr w:type="gramStart"/>
      <w:r w:rsidRPr="000A2FE6">
        <w:rPr>
          <w:rFonts w:ascii="Times New Roman" w:hAnsi="Times New Roman" w:cs="Times New Roman"/>
        </w:rPr>
        <w:t>schedule</w:t>
      </w:r>
      <w:proofErr w:type="gramEnd"/>
      <w:r w:rsidRPr="000A2FE6">
        <w:rPr>
          <w:rFonts w:ascii="Times New Roman" w:hAnsi="Times New Roman" w:cs="Times New Roman"/>
        </w:rPr>
        <w:t xml:space="preserve"> but the possibility exists that unforeseen events will make syllabus changes necessary. The instructor reserves the right to make changes to the syllabus as deemed necessary. Students will be notified in a timely manner of any syllabus changes through the course site announcements. Please remember to check your MSU email and the course site announcements often.</w:t>
      </w:r>
    </w:p>
    <w:p w14:paraId="1D0A4BF6" w14:textId="77777777" w:rsidR="00952FBE" w:rsidRDefault="00952FBE" w:rsidP="00973FA4">
      <w:pPr>
        <w:spacing w:after="120"/>
        <w:contextualSpacing/>
        <w:rPr>
          <w:rFonts w:ascii="Times New Roman" w:eastAsia="Times New Roman" w:hAnsi="Times New Roman" w:cs="Times New Roman"/>
          <w:b/>
          <w:color w:val="002060"/>
          <w:sz w:val="26"/>
          <w:szCs w:val="26"/>
        </w:rPr>
      </w:pPr>
    </w:p>
    <w:sectPr w:rsidR="00952FBE" w:rsidSect="00D85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Bold">
    <w:panose1 w:val="00000800000000020000"/>
    <w:charset w:val="00"/>
    <w:family w:val="auto"/>
    <w:pitch w:val="variable"/>
    <w:sig w:usb0="E00002FF" w:usb1="5000205A" w:usb2="00000000" w:usb3="00000000" w:csb0="0000019F" w:csb1="00000000"/>
  </w:font>
  <w:font w:name="Aharoni">
    <w:panose1 w:val="02010803020104030203"/>
    <w:charset w:val="B1"/>
    <w:family w:val="auto"/>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A0AC0"/>
    <w:multiLevelType w:val="hybridMultilevel"/>
    <w:tmpl w:val="40DEF9C4"/>
    <w:lvl w:ilvl="0" w:tplc="00000002">
      <w:start w:val="1"/>
      <w:numFmt w:val="bullet"/>
      <w:lvlText w:val="•"/>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30133"/>
    <w:multiLevelType w:val="multilevel"/>
    <w:tmpl w:val="42F0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B1C9B"/>
    <w:multiLevelType w:val="hybridMultilevel"/>
    <w:tmpl w:val="D2FA60BA"/>
    <w:lvl w:ilvl="0" w:tplc="25AA3452">
      <w:start w:val="1"/>
      <w:numFmt w:val="decimal"/>
      <w:lvlText w:val="%1."/>
      <w:lvlJc w:val="left"/>
      <w:pPr>
        <w:ind w:left="720" w:hanging="360"/>
      </w:pPr>
      <w:rPr>
        <w:rFonts w:hint="default"/>
        <w:b/>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06FD3"/>
    <w:multiLevelType w:val="hybridMultilevel"/>
    <w:tmpl w:val="1C648F42"/>
    <w:lvl w:ilvl="0" w:tplc="A4BEBF6C">
      <w:start w:val="1"/>
      <w:numFmt w:val="lowerLetter"/>
      <w:lvlText w:val="%1."/>
      <w:lvlJc w:val="left"/>
      <w:pPr>
        <w:ind w:left="2520" w:hanging="360"/>
      </w:pPr>
      <w:rPr>
        <w:rFonts w:eastAsia="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604100E"/>
    <w:multiLevelType w:val="hybridMultilevel"/>
    <w:tmpl w:val="557A9128"/>
    <w:lvl w:ilvl="0" w:tplc="00000002">
      <w:start w:val="1"/>
      <w:numFmt w:val="bullet"/>
      <w:lvlText w:val="•"/>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F3368E"/>
    <w:multiLevelType w:val="hybridMultilevel"/>
    <w:tmpl w:val="5DC60DD4"/>
    <w:lvl w:ilvl="0" w:tplc="00000002">
      <w:start w:val="1"/>
      <w:numFmt w:val="bullet"/>
      <w:lvlText w:val="•"/>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D207E6"/>
    <w:multiLevelType w:val="hybridMultilevel"/>
    <w:tmpl w:val="29E49370"/>
    <w:lvl w:ilvl="0" w:tplc="02D28372">
      <w:start w:val="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B3DFA"/>
    <w:multiLevelType w:val="hybridMultilevel"/>
    <w:tmpl w:val="CC08C24E"/>
    <w:lvl w:ilvl="0" w:tplc="BB4CE1AA">
      <w:start w:val="1"/>
      <w:numFmt w:val="decimal"/>
      <w:lvlText w:val="%1."/>
      <w:lvlJc w:val="left"/>
      <w:pPr>
        <w:ind w:left="630"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38B36102"/>
    <w:multiLevelType w:val="hybridMultilevel"/>
    <w:tmpl w:val="9E70B404"/>
    <w:lvl w:ilvl="0" w:tplc="EA94C816">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CF20CB"/>
    <w:multiLevelType w:val="hybridMultilevel"/>
    <w:tmpl w:val="11C88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2E0BCC"/>
    <w:multiLevelType w:val="hybridMultilevel"/>
    <w:tmpl w:val="E9005A32"/>
    <w:lvl w:ilvl="0" w:tplc="625E3AA2">
      <w:start w:val="1"/>
      <w:numFmt w:val="lowerLetter"/>
      <w:lvlText w:val="%1."/>
      <w:lvlJc w:val="left"/>
      <w:pPr>
        <w:ind w:left="2520" w:hanging="360"/>
      </w:pPr>
      <w:rPr>
        <w:rFonts w:eastAsia="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09B1588"/>
    <w:multiLevelType w:val="hybridMultilevel"/>
    <w:tmpl w:val="4CEC71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81091B"/>
    <w:multiLevelType w:val="hybridMultilevel"/>
    <w:tmpl w:val="9C10A190"/>
    <w:lvl w:ilvl="0" w:tplc="A8425C9C">
      <w:start w:val="1"/>
      <w:numFmt w:val="decimal"/>
      <w:lvlText w:val="%1"/>
      <w:lvlJc w:val="left"/>
      <w:pPr>
        <w:ind w:left="2520" w:hanging="360"/>
      </w:pPr>
      <w:rPr>
        <w:rFonts w:eastAsia="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74FE1488"/>
    <w:multiLevelType w:val="hybridMultilevel"/>
    <w:tmpl w:val="1CCE5A66"/>
    <w:lvl w:ilvl="0" w:tplc="79E495D2">
      <w:start w:val="1"/>
      <w:numFmt w:val="lowerLetter"/>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13"/>
  </w:num>
  <w:num w:numId="3">
    <w:abstractNumId w:val="14"/>
  </w:num>
  <w:num w:numId="4">
    <w:abstractNumId w:val="11"/>
  </w:num>
  <w:num w:numId="5">
    <w:abstractNumId w:val="4"/>
  </w:num>
  <w:num w:numId="6">
    <w:abstractNumId w:val="0"/>
  </w:num>
  <w:num w:numId="7">
    <w:abstractNumId w:val="12"/>
  </w:num>
  <w:num w:numId="8">
    <w:abstractNumId w:val="10"/>
  </w:num>
  <w:num w:numId="9">
    <w:abstractNumId w:val="6"/>
  </w:num>
  <w:num w:numId="10">
    <w:abstractNumId w:val="5"/>
  </w:num>
  <w:num w:numId="11">
    <w:abstractNumId w:val="1"/>
  </w:num>
  <w:num w:numId="12">
    <w:abstractNumId w:val="8"/>
  </w:num>
  <w:num w:numId="13">
    <w:abstractNumId w:val="9"/>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Ecology&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9dfw90awrt9xie2pwevaxwod9v2xass9xda&quot;&gt;My EndNote Library&lt;record-ids&gt;&lt;item&gt;130&lt;/item&gt;&lt;/record-ids&gt;&lt;/item&gt;&lt;/Libraries&gt;"/>
  </w:docVars>
  <w:rsids>
    <w:rsidRoot w:val="00CD6F1A"/>
    <w:rsid w:val="000012EC"/>
    <w:rsid w:val="000037DB"/>
    <w:rsid w:val="00012F90"/>
    <w:rsid w:val="00030593"/>
    <w:rsid w:val="0003174C"/>
    <w:rsid w:val="000344F2"/>
    <w:rsid w:val="000373D2"/>
    <w:rsid w:val="000378FD"/>
    <w:rsid w:val="0003799E"/>
    <w:rsid w:val="00052209"/>
    <w:rsid w:val="0006283F"/>
    <w:rsid w:val="000675ED"/>
    <w:rsid w:val="000742A4"/>
    <w:rsid w:val="000777B3"/>
    <w:rsid w:val="000820C6"/>
    <w:rsid w:val="00093EF7"/>
    <w:rsid w:val="000A2BA3"/>
    <w:rsid w:val="000A2FE6"/>
    <w:rsid w:val="000A6F5D"/>
    <w:rsid w:val="000C0D18"/>
    <w:rsid w:val="000C12B3"/>
    <w:rsid w:val="000D76B0"/>
    <w:rsid w:val="000F2977"/>
    <w:rsid w:val="000F2D19"/>
    <w:rsid w:val="00106D47"/>
    <w:rsid w:val="001160C4"/>
    <w:rsid w:val="001410C0"/>
    <w:rsid w:val="001619AC"/>
    <w:rsid w:val="00170184"/>
    <w:rsid w:val="00171D3F"/>
    <w:rsid w:val="00172E20"/>
    <w:rsid w:val="001837B4"/>
    <w:rsid w:val="00192DB6"/>
    <w:rsid w:val="00194AEC"/>
    <w:rsid w:val="00194E76"/>
    <w:rsid w:val="001A1F68"/>
    <w:rsid w:val="001A214A"/>
    <w:rsid w:val="001A63A1"/>
    <w:rsid w:val="001B5B18"/>
    <w:rsid w:val="001C2C0E"/>
    <w:rsid w:val="001D362D"/>
    <w:rsid w:val="001D7C1A"/>
    <w:rsid w:val="001E0AF1"/>
    <w:rsid w:val="001E0C06"/>
    <w:rsid w:val="001F45D8"/>
    <w:rsid w:val="001F486F"/>
    <w:rsid w:val="002249E9"/>
    <w:rsid w:val="00236145"/>
    <w:rsid w:val="00247181"/>
    <w:rsid w:val="002539DE"/>
    <w:rsid w:val="00264715"/>
    <w:rsid w:val="00276960"/>
    <w:rsid w:val="002808D0"/>
    <w:rsid w:val="00286C12"/>
    <w:rsid w:val="002913E9"/>
    <w:rsid w:val="002A0449"/>
    <w:rsid w:val="002A7228"/>
    <w:rsid w:val="002B2391"/>
    <w:rsid w:val="002B2A6B"/>
    <w:rsid w:val="002B5D1B"/>
    <w:rsid w:val="002C690E"/>
    <w:rsid w:val="002E3379"/>
    <w:rsid w:val="002E7D73"/>
    <w:rsid w:val="002F1E01"/>
    <w:rsid w:val="002F72D4"/>
    <w:rsid w:val="00303433"/>
    <w:rsid w:val="00315D0D"/>
    <w:rsid w:val="00317333"/>
    <w:rsid w:val="003220DF"/>
    <w:rsid w:val="0032351C"/>
    <w:rsid w:val="003252C3"/>
    <w:rsid w:val="003471B8"/>
    <w:rsid w:val="0035387C"/>
    <w:rsid w:val="00355BD9"/>
    <w:rsid w:val="00362045"/>
    <w:rsid w:val="00377A7F"/>
    <w:rsid w:val="00380F0E"/>
    <w:rsid w:val="00385379"/>
    <w:rsid w:val="00390515"/>
    <w:rsid w:val="003906B3"/>
    <w:rsid w:val="003A59F0"/>
    <w:rsid w:val="003D1E1D"/>
    <w:rsid w:val="003E3E83"/>
    <w:rsid w:val="003E4794"/>
    <w:rsid w:val="003F0434"/>
    <w:rsid w:val="003F7EC1"/>
    <w:rsid w:val="00403F3D"/>
    <w:rsid w:val="00406BE9"/>
    <w:rsid w:val="00407823"/>
    <w:rsid w:val="00407CCA"/>
    <w:rsid w:val="00415677"/>
    <w:rsid w:val="004170C5"/>
    <w:rsid w:val="00421BD2"/>
    <w:rsid w:val="00426057"/>
    <w:rsid w:val="00433D8C"/>
    <w:rsid w:val="00437570"/>
    <w:rsid w:val="004413EA"/>
    <w:rsid w:val="0044338E"/>
    <w:rsid w:val="00444DEF"/>
    <w:rsid w:val="00450874"/>
    <w:rsid w:val="00456C20"/>
    <w:rsid w:val="00460D8A"/>
    <w:rsid w:val="00475EE4"/>
    <w:rsid w:val="00482B5A"/>
    <w:rsid w:val="00483746"/>
    <w:rsid w:val="004A0C51"/>
    <w:rsid w:val="004A7B6E"/>
    <w:rsid w:val="004C2D9B"/>
    <w:rsid w:val="004D308D"/>
    <w:rsid w:val="004D7CCC"/>
    <w:rsid w:val="004F0BA5"/>
    <w:rsid w:val="004F370F"/>
    <w:rsid w:val="00501CB5"/>
    <w:rsid w:val="00503213"/>
    <w:rsid w:val="00505ADB"/>
    <w:rsid w:val="005148BA"/>
    <w:rsid w:val="005370F4"/>
    <w:rsid w:val="00554946"/>
    <w:rsid w:val="005566D3"/>
    <w:rsid w:val="00560D85"/>
    <w:rsid w:val="0057009B"/>
    <w:rsid w:val="0057062D"/>
    <w:rsid w:val="005865A9"/>
    <w:rsid w:val="005872E1"/>
    <w:rsid w:val="00596D46"/>
    <w:rsid w:val="005A044D"/>
    <w:rsid w:val="005A71AA"/>
    <w:rsid w:val="005B6B03"/>
    <w:rsid w:val="005B6DA4"/>
    <w:rsid w:val="005C1C1F"/>
    <w:rsid w:val="005C6304"/>
    <w:rsid w:val="005D5549"/>
    <w:rsid w:val="005E654B"/>
    <w:rsid w:val="005E7CD8"/>
    <w:rsid w:val="005E7F95"/>
    <w:rsid w:val="005F5F21"/>
    <w:rsid w:val="005F687F"/>
    <w:rsid w:val="005F76EA"/>
    <w:rsid w:val="0060652E"/>
    <w:rsid w:val="006112B2"/>
    <w:rsid w:val="00614353"/>
    <w:rsid w:val="006143A9"/>
    <w:rsid w:val="0061502D"/>
    <w:rsid w:val="00617A55"/>
    <w:rsid w:val="00620808"/>
    <w:rsid w:val="00621003"/>
    <w:rsid w:val="0062384F"/>
    <w:rsid w:val="00634FF3"/>
    <w:rsid w:val="0063684D"/>
    <w:rsid w:val="006418EC"/>
    <w:rsid w:val="00642275"/>
    <w:rsid w:val="00644B84"/>
    <w:rsid w:val="00646CA9"/>
    <w:rsid w:val="00647792"/>
    <w:rsid w:val="006676B5"/>
    <w:rsid w:val="00686D28"/>
    <w:rsid w:val="006924FC"/>
    <w:rsid w:val="006A4020"/>
    <w:rsid w:val="006D63D0"/>
    <w:rsid w:val="006E5590"/>
    <w:rsid w:val="006F0445"/>
    <w:rsid w:val="006F6F27"/>
    <w:rsid w:val="007064EF"/>
    <w:rsid w:val="00712C44"/>
    <w:rsid w:val="0071489F"/>
    <w:rsid w:val="0071616A"/>
    <w:rsid w:val="0073584F"/>
    <w:rsid w:val="00741B58"/>
    <w:rsid w:val="00742854"/>
    <w:rsid w:val="00747C4B"/>
    <w:rsid w:val="00750CFF"/>
    <w:rsid w:val="00755CCD"/>
    <w:rsid w:val="00767468"/>
    <w:rsid w:val="007837CC"/>
    <w:rsid w:val="00797749"/>
    <w:rsid w:val="007A03AA"/>
    <w:rsid w:val="007A3BA7"/>
    <w:rsid w:val="007A61F3"/>
    <w:rsid w:val="007A7418"/>
    <w:rsid w:val="007B2FD4"/>
    <w:rsid w:val="007B7108"/>
    <w:rsid w:val="007C395F"/>
    <w:rsid w:val="007C4B30"/>
    <w:rsid w:val="007C4BB5"/>
    <w:rsid w:val="007D01C8"/>
    <w:rsid w:val="007D06A6"/>
    <w:rsid w:val="007D1286"/>
    <w:rsid w:val="007D7AA4"/>
    <w:rsid w:val="007E0841"/>
    <w:rsid w:val="007F2933"/>
    <w:rsid w:val="007F30CA"/>
    <w:rsid w:val="00806A2D"/>
    <w:rsid w:val="00824E12"/>
    <w:rsid w:val="00827FC1"/>
    <w:rsid w:val="00830378"/>
    <w:rsid w:val="00836ABE"/>
    <w:rsid w:val="008400E7"/>
    <w:rsid w:val="00856019"/>
    <w:rsid w:val="0086168D"/>
    <w:rsid w:val="00862C22"/>
    <w:rsid w:val="00874B5C"/>
    <w:rsid w:val="00880A42"/>
    <w:rsid w:val="00887522"/>
    <w:rsid w:val="00893512"/>
    <w:rsid w:val="0089536F"/>
    <w:rsid w:val="008D119F"/>
    <w:rsid w:val="008D1BDC"/>
    <w:rsid w:val="008E00B8"/>
    <w:rsid w:val="008E2E92"/>
    <w:rsid w:val="008E2EB9"/>
    <w:rsid w:val="00903842"/>
    <w:rsid w:val="00917589"/>
    <w:rsid w:val="00925F36"/>
    <w:rsid w:val="00927334"/>
    <w:rsid w:val="009378C1"/>
    <w:rsid w:val="00952FBE"/>
    <w:rsid w:val="00954811"/>
    <w:rsid w:val="00964B07"/>
    <w:rsid w:val="00973FA4"/>
    <w:rsid w:val="009765B9"/>
    <w:rsid w:val="00983E3C"/>
    <w:rsid w:val="00985FE5"/>
    <w:rsid w:val="009947CD"/>
    <w:rsid w:val="00997E94"/>
    <w:rsid w:val="009A3C10"/>
    <w:rsid w:val="009B372F"/>
    <w:rsid w:val="009B7E77"/>
    <w:rsid w:val="009C7FA8"/>
    <w:rsid w:val="009E5D3E"/>
    <w:rsid w:val="009E78C5"/>
    <w:rsid w:val="009F1C85"/>
    <w:rsid w:val="009F33FF"/>
    <w:rsid w:val="009F5BC8"/>
    <w:rsid w:val="00A028CE"/>
    <w:rsid w:val="00A069A5"/>
    <w:rsid w:val="00A11A50"/>
    <w:rsid w:val="00A21D23"/>
    <w:rsid w:val="00A2280A"/>
    <w:rsid w:val="00A411A7"/>
    <w:rsid w:val="00A46379"/>
    <w:rsid w:val="00A50A9A"/>
    <w:rsid w:val="00A6639F"/>
    <w:rsid w:val="00A74CE6"/>
    <w:rsid w:val="00A77D10"/>
    <w:rsid w:val="00A806C4"/>
    <w:rsid w:val="00A84BE4"/>
    <w:rsid w:val="00A93278"/>
    <w:rsid w:val="00A93558"/>
    <w:rsid w:val="00A939BB"/>
    <w:rsid w:val="00A973B6"/>
    <w:rsid w:val="00A97D66"/>
    <w:rsid w:val="00AA2900"/>
    <w:rsid w:val="00AA3D8E"/>
    <w:rsid w:val="00AB3805"/>
    <w:rsid w:val="00AD2CF4"/>
    <w:rsid w:val="00AD2F52"/>
    <w:rsid w:val="00AE50A6"/>
    <w:rsid w:val="00AE53D7"/>
    <w:rsid w:val="00AE7678"/>
    <w:rsid w:val="00AF1C4A"/>
    <w:rsid w:val="00B00026"/>
    <w:rsid w:val="00B03B43"/>
    <w:rsid w:val="00B03D14"/>
    <w:rsid w:val="00B04F57"/>
    <w:rsid w:val="00B12ECF"/>
    <w:rsid w:val="00B135E4"/>
    <w:rsid w:val="00B1464D"/>
    <w:rsid w:val="00B17D1E"/>
    <w:rsid w:val="00B2044A"/>
    <w:rsid w:val="00B35E6D"/>
    <w:rsid w:val="00B412BF"/>
    <w:rsid w:val="00B41E6C"/>
    <w:rsid w:val="00B57BAA"/>
    <w:rsid w:val="00B57EE9"/>
    <w:rsid w:val="00B61AD0"/>
    <w:rsid w:val="00B61C7A"/>
    <w:rsid w:val="00B716F3"/>
    <w:rsid w:val="00B7317C"/>
    <w:rsid w:val="00B74ECD"/>
    <w:rsid w:val="00B76508"/>
    <w:rsid w:val="00B8436A"/>
    <w:rsid w:val="00B85D7C"/>
    <w:rsid w:val="00B90459"/>
    <w:rsid w:val="00B94AED"/>
    <w:rsid w:val="00B96F8F"/>
    <w:rsid w:val="00BA2B67"/>
    <w:rsid w:val="00BA42BD"/>
    <w:rsid w:val="00BB1BF3"/>
    <w:rsid w:val="00BB5F76"/>
    <w:rsid w:val="00BE080E"/>
    <w:rsid w:val="00BE39A0"/>
    <w:rsid w:val="00BF18EB"/>
    <w:rsid w:val="00BF45A6"/>
    <w:rsid w:val="00C042B0"/>
    <w:rsid w:val="00C0690E"/>
    <w:rsid w:val="00C126A8"/>
    <w:rsid w:val="00C20776"/>
    <w:rsid w:val="00C24C8F"/>
    <w:rsid w:val="00C374AC"/>
    <w:rsid w:val="00C37DBF"/>
    <w:rsid w:val="00C420CA"/>
    <w:rsid w:val="00C42116"/>
    <w:rsid w:val="00C55250"/>
    <w:rsid w:val="00C55B2C"/>
    <w:rsid w:val="00C55F5D"/>
    <w:rsid w:val="00C62A22"/>
    <w:rsid w:val="00C8747A"/>
    <w:rsid w:val="00C963DD"/>
    <w:rsid w:val="00CA5A02"/>
    <w:rsid w:val="00CB4315"/>
    <w:rsid w:val="00CC5027"/>
    <w:rsid w:val="00CD0529"/>
    <w:rsid w:val="00CD6F1A"/>
    <w:rsid w:val="00CE333F"/>
    <w:rsid w:val="00CF53B1"/>
    <w:rsid w:val="00D003BA"/>
    <w:rsid w:val="00D023C2"/>
    <w:rsid w:val="00D0433E"/>
    <w:rsid w:val="00D05020"/>
    <w:rsid w:val="00D16BA9"/>
    <w:rsid w:val="00D2173B"/>
    <w:rsid w:val="00D4328F"/>
    <w:rsid w:val="00D55A7F"/>
    <w:rsid w:val="00D73245"/>
    <w:rsid w:val="00D85E54"/>
    <w:rsid w:val="00D91DB2"/>
    <w:rsid w:val="00D9504D"/>
    <w:rsid w:val="00DA76AE"/>
    <w:rsid w:val="00DB4DAC"/>
    <w:rsid w:val="00DB6B27"/>
    <w:rsid w:val="00DC5A00"/>
    <w:rsid w:val="00DD1183"/>
    <w:rsid w:val="00DD29F8"/>
    <w:rsid w:val="00DE32C4"/>
    <w:rsid w:val="00DF05F9"/>
    <w:rsid w:val="00DF71C5"/>
    <w:rsid w:val="00E30549"/>
    <w:rsid w:val="00E432A6"/>
    <w:rsid w:val="00E468FA"/>
    <w:rsid w:val="00E47C4D"/>
    <w:rsid w:val="00E50A22"/>
    <w:rsid w:val="00E61392"/>
    <w:rsid w:val="00E66363"/>
    <w:rsid w:val="00E72559"/>
    <w:rsid w:val="00E7375C"/>
    <w:rsid w:val="00E7467D"/>
    <w:rsid w:val="00E754F1"/>
    <w:rsid w:val="00E83DFD"/>
    <w:rsid w:val="00E877F0"/>
    <w:rsid w:val="00E923B9"/>
    <w:rsid w:val="00E94F81"/>
    <w:rsid w:val="00E95305"/>
    <w:rsid w:val="00E96DA6"/>
    <w:rsid w:val="00EA403B"/>
    <w:rsid w:val="00EB3B72"/>
    <w:rsid w:val="00EB6D0B"/>
    <w:rsid w:val="00EC1B96"/>
    <w:rsid w:val="00EC6E70"/>
    <w:rsid w:val="00EC7544"/>
    <w:rsid w:val="00ED2D68"/>
    <w:rsid w:val="00ED4C3C"/>
    <w:rsid w:val="00EE4CF7"/>
    <w:rsid w:val="00EE5322"/>
    <w:rsid w:val="00F00987"/>
    <w:rsid w:val="00F02882"/>
    <w:rsid w:val="00F041EE"/>
    <w:rsid w:val="00F20359"/>
    <w:rsid w:val="00F25D03"/>
    <w:rsid w:val="00F30C0A"/>
    <w:rsid w:val="00F314AE"/>
    <w:rsid w:val="00F44DD7"/>
    <w:rsid w:val="00F53428"/>
    <w:rsid w:val="00F54B38"/>
    <w:rsid w:val="00F55125"/>
    <w:rsid w:val="00F570C7"/>
    <w:rsid w:val="00F57FC3"/>
    <w:rsid w:val="00F701BE"/>
    <w:rsid w:val="00F72D86"/>
    <w:rsid w:val="00F75549"/>
    <w:rsid w:val="00F82FAC"/>
    <w:rsid w:val="00F905BF"/>
    <w:rsid w:val="00F95236"/>
    <w:rsid w:val="00F95553"/>
    <w:rsid w:val="00FA56D8"/>
    <w:rsid w:val="00FB347D"/>
    <w:rsid w:val="00FB4DD7"/>
    <w:rsid w:val="00FC291C"/>
    <w:rsid w:val="00FC7366"/>
    <w:rsid w:val="00FD41D7"/>
    <w:rsid w:val="00FD569B"/>
    <w:rsid w:val="00FD76DA"/>
    <w:rsid w:val="00FF3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24A06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7CC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A2FE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FF3B76"/>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rsid w:val="00CD6F1A"/>
    <w:pPr>
      <w:jc w:val="center"/>
    </w:pPr>
    <w:rPr>
      <w:rFonts w:ascii="Cambria" w:hAnsi="Cambria"/>
    </w:rPr>
  </w:style>
  <w:style w:type="paragraph" w:customStyle="1" w:styleId="EndNoteBibliography">
    <w:name w:val="EndNote Bibliography"/>
    <w:basedOn w:val="Normal"/>
    <w:rsid w:val="00CD6F1A"/>
    <w:rPr>
      <w:rFonts w:ascii="Cambria" w:hAnsi="Cambria"/>
    </w:rPr>
  </w:style>
  <w:style w:type="character" w:styleId="Hyperlink">
    <w:name w:val="Hyperlink"/>
    <w:basedOn w:val="DefaultParagraphFont"/>
    <w:uiPriority w:val="99"/>
    <w:unhideWhenUsed/>
    <w:rsid w:val="00B12ECF"/>
    <w:rPr>
      <w:color w:val="0000FF" w:themeColor="hyperlink"/>
      <w:u w:val="single"/>
    </w:rPr>
  </w:style>
  <w:style w:type="character" w:customStyle="1" w:styleId="tgc">
    <w:name w:val="_tgc"/>
    <w:basedOn w:val="DefaultParagraphFont"/>
    <w:rsid w:val="00887522"/>
  </w:style>
  <w:style w:type="character" w:styleId="Strong">
    <w:name w:val="Strong"/>
    <w:basedOn w:val="DefaultParagraphFont"/>
    <w:uiPriority w:val="22"/>
    <w:qFormat/>
    <w:rsid w:val="008D119F"/>
    <w:rPr>
      <w:b/>
      <w:bCs/>
    </w:rPr>
  </w:style>
  <w:style w:type="paragraph" w:styleId="ListParagraph">
    <w:name w:val="List Paragraph"/>
    <w:basedOn w:val="Normal"/>
    <w:uiPriority w:val="34"/>
    <w:qFormat/>
    <w:rsid w:val="00D91DB2"/>
    <w:pPr>
      <w:ind w:left="720"/>
      <w:contextualSpacing/>
    </w:pPr>
  </w:style>
  <w:style w:type="character" w:styleId="Emphasis">
    <w:name w:val="Emphasis"/>
    <w:basedOn w:val="DefaultParagraphFont"/>
    <w:uiPriority w:val="20"/>
    <w:qFormat/>
    <w:rsid w:val="001F486F"/>
    <w:rPr>
      <w:i/>
      <w:iCs/>
    </w:rPr>
  </w:style>
  <w:style w:type="character" w:customStyle="1" w:styleId="Heading3Char">
    <w:name w:val="Heading 3 Char"/>
    <w:basedOn w:val="DefaultParagraphFont"/>
    <w:link w:val="Heading3"/>
    <w:uiPriority w:val="9"/>
    <w:rsid w:val="00FF3B76"/>
    <w:rPr>
      <w:rFonts w:ascii="Times New Roman" w:hAnsi="Times New Roman" w:cs="Times New Roman"/>
      <w:b/>
      <w:bCs/>
      <w:sz w:val="27"/>
      <w:szCs w:val="27"/>
    </w:rPr>
  </w:style>
  <w:style w:type="paragraph" w:styleId="NormalWeb">
    <w:name w:val="Normal (Web)"/>
    <w:basedOn w:val="Normal"/>
    <w:uiPriority w:val="99"/>
    <w:unhideWhenUsed/>
    <w:rsid w:val="00B00026"/>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407CCA"/>
    <w:rPr>
      <w:rFonts w:asciiTheme="majorHAnsi" w:eastAsiaTheme="majorEastAsia" w:hAnsiTheme="majorHAnsi" w:cstheme="majorBidi"/>
      <w:color w:val="365F91" w:themeColor="accent1" w:themeShade="BF"/>
      <w:sz w:val="32"/>
      <w:szCs w:val="32"/>
    </w:rPr>
  </w:style>
  <w:style w:type="paragraph" w:customStyle="1" w:styleId="byline-dateline">
    <w:name w:val="byline-dateline"/>
    <w:basedOn w:val="Normal"/>
    <w:rsid w:val="00407CCA"/>
    <w:pPr>
      <w:spacing w:before="100" w:beforeAutospacing="1" w:after="100" w:afterAutospacing="1"/>
    </w:pPr>
    <w:rPr>
      <w:rFonts w:ascii="Times New Roman" w:hAnsi="Times New Roman" w:cs="Times New Roman"/>
    </w:rPr>
  </w:style>
  <w:style w:type="character" w:customStyle="1" w:styleId="byline">
    <w:name w:val="byline"/>
    <w:basedOn w:val="DefaultParagraphFont"/>
    <w:rsid w:val="00407CCA"/>
  </w:style>
  <w:style w:type="character" w:customStyle="1" w:styleId="byline-author">
    <w:name w:val="byline-author"/>
    <w:basedOn w:val="DefaultParagraphFont"/>
    <w:rsid w:val="00407CCA"/>
  </w:style>
  <w:style w:type="character" w:customStyle="1" w:styleId="Heading2Char">
    <w:name w:val="Heading 2 Char"/>
    <w:basedOn w:val="DefaultParagraphFont"/>
    <w:link w:val="Heading2"/>
    <w:uiPriority w:val="9"/>
    <w:rsid w:val="000A2FE6"/>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973FA4"/>
    <w:rPr>
      <w:color w:val="800080" w:themeColor="followedHyperlink"/>
      <w:u w:val="single"/>
    </w:rPr>
  </w:style>
  <w:style w:type="character" w:styleId="CommentReference">
    <w:name w:val="annotation reference"/>
    <w:basedOn w:val="DefaultParagraphFont"/>
    <w:uiPriority w:val="99"/>
    <w:semiHidden/>
    <w:unhideWhenUsed/>
    <w:rsid w:val="00B7317C"/>
    <w:rPr>
      <w:sz w:val="18"/>
      <w:szCs w:val="18"/>
    </w:rPr>
  </w:style>
  <w:style w:type="paragraph" w:styleId="CommentText">
    <w:name w:val="annotation text"/>
    <w:basedOn w:val="Normal"/>
    <w:link w:val="CommentTextChar"/>
    <w:uiPriority w:val="99"/>
    <w:semiHidden/>
    <w:unhideWhenUsed/>
    <w:rsid w:val="00B7317C"/>
  </w:style>
  <w:style w:type="character" w:customStyle="1" w:styleId="CommentTextChar">
    <w:name w:val="Comment Text Char"/>
    <w:basedOn w:val="DefaultParagraphFont"/>
    <w:link w:val="CommentText"/>
    <w:uiPriority w:val="99"/>
    <w:semiHidden/>
    <w:rsid w:val="00B7317C"/>
  </w:style>
  <w:style w:type="paragraph" w:styleId="CommentSubject">
    <w:name w:val="annotation subject"/>
    <w:basedOn w:val="CommentText"/>
    <w:next w:val="CommentText"/>
    <w:link w:val="CommentSubjectChar"/>
    <w:uiPriority w:val="99"/>
    <w:semiHidden/>
    <w:unhideWhenUsed/>
    <w:rsid w:val="00B7317C"/>
    <w:rPr>
      <w:b/>
      <w:bCs/>
      <w:sz w:val="20"/>
      <w:szCs w:val="20"/>
    </w:rPr>
  </w:style>
  <w:style w:type="character" w:customStyle="1" w:styleId="CommentSubjectChar">
    <w:name w:val="Comment Subject Char"/>
    <w:basedOn w:val="CommentTextChar"/>
    <w:link w:val="CommentSubject"/>
    <w:uiPriority w:val="99"/>
    <w:semiHidden/>
    <w:rsid w:val="00B7317C"/>
    <w:rPr>
      <w:b/>
      <w:bCs/>
      <w:sz w:val="20"/>
      <w:szCs w:val="20"/>
    </w:rPr>
  </w:style>
  <w:style w:type="paragraph" w:styleId="BalloonText">
    <w:name w:val="Balloon Text"/>
    <w:basedOn w:val="Normal"/>
    <w:link w:val="BalloonTextChar"/>
    <w:uiPriority w:val="99"/>
    <w:semiHidden/>
    <w:unhideWhenUsed/>
    <w:rsid w:val="00B7317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317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6204">
      <w:bodyDiv w:val="1"/>
      <w:marLeft w:val="0"/>
      <w:marRight w:val="0"/>
      <w:marTop w:val="0"/>
      <w:marBottom w:val="0"/>
      <w:divBdr>
        <w:top w:val="none" w:sz="0" w:space="0" w:color="auto"/>
        <w:left w:val="none" w:sz="0" w:space="0" w:color="auto"/>
        <w:bottom w:val="none" w:sz="0" w:space="0" w:color="auto"/>
        <w:right w:val="none" w:sz="0" w:space="0" w:color="auto"/>
      </w:divBdr>
    </w:div>
    <w:div w:id="10112362">
      <w:bodyDiv w:val="1"/>
      <w:marLeft w:val="0"/>
      <w:marRight w:val="0"/>
      <w:marTop w:val="0"/>
      <w:marBottom w:val="0"/>
      <w:divBdr>
        <w:top w:val="none" w:sz="0" w:space="0" w:color="auto"/>
        <w:left w:val="none" w:sz="0" w:space="0" w:color="auto"/>
        <w:bottom w:val="none" w:sz="0" w:space="0" w:color="auto"/>
        <w:right w:val="none" w:sz="0" w:space="0" w:color="auto"/>
      </w:divBdr>
    </w:div>
    <w:div w:id="94836684">
      <w:bodyDiv w:val="1"/>
      <w:marLeft w:val="0"/>
      <w:marRight w:val="0"/>
      <w:marTop w:val="0"/>
      <w:marBottom w:val="0"/>
      <w:divBdr>
        <w:top w:val="none" w:sz="0" w:space="0" w:color="auto"/>
        <w:left w:val="none" w:sz="0" w:space="0" w:color="auto"/>
        <w:bottom w:val="none" w:sz="0" w:space="0" w:color="auto"/>
        <w:right w:val="none" w:sz="0" w:space="0" w:color="auto"/>
      </w:divBdr>
      <w:divsChild>
        <w:div w:id="140269931">
          <w:marLeft w:val="0"/>
          <w:marRight w:val="0"/>
          <w:marTop w:val="0"/>
          <w:marBottom w:val="0"/>
          <w:divBdr>
            <w:top w:val="none" w:sz="0" w:space="0" w:color="auto"/>
            <w:left w:val="none" w:sz="0" w:space="0" w:color="auto"/>
            <w:bottom w:val="none" w:sz="0" w:space="0" w:color="auto"/>
            <w:right w:val="none" w:sz="0" w:space="0" w:color="auto"/>
          </w:divBdr>
        </w:div>
      </w:divsChild>
    </w:div>
    <w:div w:id="102188935">
      <w:bodyDiv w:val="1"/>
      <w:marLeft w:val="0"/>
      <w:marRight w:val="0"/>
      <w:marTop w:val="0"/>
      <w:marBottom w:val="0"/>
      <w:divBdr>
        <w:top w:val="none" w:sz="0" w:space="0" w:color="auto"/>
        <w:left w:val="none" w:sz="0" w:space="0" w:color="auto"/>
        <w:bottom w:val="none" w:sz="0" w:space="0" w:color="auto"/>
        <w:right w:val="none" w:sz="0" w:space="0" w:color="auto"/>
      </w:divBdr>
    </w:div>
    <w:div w:id="139464534">
      <w:bodyDiv w:val="1"/>
      <w:marLeft w:val="0"/>
      <w:marRight w:val="0"/>
      <w:marTop w:val="0"/>
      <w:marBottom w:val="0"/>
      <w:divBdr>
        <w:top w:val="none" w:sz="0" w:space="0" w:color="auto"/>
        <w:left w:val="none" w:sz="0" w:space="0" w:color="auto"/>
        <w:bottom w:val="none" w:sz="0" w:space="0" w:color="auto"/>
        <w:right w:val="none" w:sz="0" w:space="0" w:color="auto"/>
      </w:divBdr>
    </w:div>
    <w:div w:id="161774533">
      <w:bodyDiv w:val="1"/>
      <w:marLeft w:val="0"/>
      <w:marRight w:val="0"/>
      <w:marTop w:val="0"/>
      <w:marBottom w:val="0"/>
      <w:divBdr>
        <w:top w:val="none" w:sz="0" w:space="0" w:color="auto"/>
        <w:left w:val="none" w:sz="0" w:space="0" w:color="auto"/>
        <w:bottom w:val="none" w:sz="0" w:space="0" w:color="auto"/>
        <w:right w:val="none" w:sz="0" w:space="0" w:color="auto"/>
      </w:divBdr>
    </w:div>
    <w:div w:id="380128898">
      <w:bodyDiv w:val="1"/>
      <w:marLeft w:val="0"/>
      <w:marRight w:val="0"/>
      <w:marTop w:val="0"/>
      <w:marBottom w:val="0"/>
      <w:divBdr>
        <w:top w:val="none" w:sz="0" w:space="0" w:color="auto"/>
        <w:left w:val="none" w:sz="0" w:space="0" w:color="auto"/>
        <w:bottom w:val="none" w:sz="0" w:space="0" w:color="auto"/>
        <w:right w:val="none" w:sz="0" w:space="0" w:color="auto"/>
      </w:divBdr>
    </w:div>
    <w:div w:id="482890763">
      <w:bodyDiv w:val="1"/>
      <w:marLeft w:val="0"/>
      <w:marRight w:val="0"/>
      <w:marTop w:val="0"/>
      <w:marBottom w:val="0"/>
      <w:divBdr>
        <w:top w:val="none" w:sz="0" w:space="0" w:color="auto"/>
        <w:left w:val="none" w:sz="0" w:space="0" w:color="auto"/>
        <w:bottom w:val="none" w:sz="0" w:space="0" w:color="auto"/>
        <w:right w:val="none" w:sz="0" w:space="0" w:color="auto"/>
      </w:divBdr>
      <w:divsChild>
        <w:div w:id="1185439120">
          <w:marLeft w:val="0"/>
          <w:marRight w:val="0"/>
          <w:marTop w:val="0"/>
          <w:marBottom w:val="0"/>
          <w:divBdr>
            <w:top w:val="none" w:sz="0" w:space="0" w:color="auto"/>
            <w:left w:val="none" w:sz="0" w:space="0" w:color="auto"/>
            <w:bottom w:val="none" w:sz="0" w:space="0" w:color="auto"/>
            <w:right w:val="none" w:sz="0" w:space="0" w:color="auto"/>
          </w:divBdr>
        </w:div>
        <w:div w:id="233900508">
          <w:marLeft w:val="0"/>
          <w:marRight w:val="0"/>
          <w:marTop w:val="0"/>
          <w:marBottom w:val="0"/>
          <w:divBdr>
            <w:top w:val="none" w:sz="0" w:space="0" w:color="auto"/>
            <w:left w:val="none" w:sz="0" w:space="0" w:color="auto"/>
            <w:bottom w:val="none" w:sz="0" w:space="0" w:color="auto"/>
            <w:right w:val="none" w:sz="0" w:space="0" w:color="auto"/>
          </w:divBdr>
        </w:div>
        <w:div w:id="1394423894">
          <w:marLeft w:val="0"/>
          <w:marRight w:val="0"/>
          <w:marTop w:val="0"/>
          <w:marBottom w:val="0"/>
          <w:divBdr>
            <w:top w:val="none" w:sz="0" w:space="0" w:color="auto"/>
            <w:left w:val="none" w:sz="0" w:space="0" w:color="auto"/>
            <w:bottom w:val="none" w:sz="0" w:space="0" w:color="auto"/>
            <w:right w:val="none" w:sz="0" w:space="0" w:color="auto"/>
          </w:divBdr>
        </w:div>
        <w:div w:id="1391490922">
          <w:marLeft w:val="0"/>
          <w:marRight w:val="0"/>
          <w:marTop w:val="0"/>
          <w:marBottom w:val="0"/>
          <w:divBdr>
            <w:top w:val="none" w:sz="0" w:space="0" w:color="auto"/>
            <w:left w:val="none" w:sz="0" w:space="0" w:color="auto"/>
            <w:bottom w:val="none" w:sz="0" w:space="0" w:color="auto"/>
            <w:right w:val="none" w:sz="0" w:space="0" w:color="auto"/>
          </w:divBdr>
        </w:div>
        <w:div w:id="1122729274">
          <w:marLeft w:val="0"/>
          <w:marRight w:val="0"/>
          <w:marTop w:val="0"/>
          <w:marBottom w:val="0"/>
          <w:divBdr>
            <w:top w:val="none" w:sz="0" w:space="0" w:color="auto"/>
            <w:left w:val="none" w:sz="0" w:space="0" w:color="auto"/>
            <w:bottom w:val="none" w:sz="0" w:space="0" w:color="auto"/>
            <w:right w:val="none" w:sz="0" w:space="0" w:color="auto"/>
          </w:divBdr>
        </w:div>
        <w:div w:id="941231601">
          <w:marLeft w:val="0"/>
          <w:marRight w:val="0"/>
          <w:marTop w:val="0"/>
          <w:marBottom w:val="0"/>
          <w:divBdr>
            <w:top w:val="none" w:sz="0" w:space="0" w:color="auto"/>
            <w:left w:val="none" w:sz="0" w:space="0" w:color="auto"/>
            <w:bottom w:val="none" w:sz="0" w:space="0" w:color="auto"/>
            <w:right w:val="none" w:sz="0" w:space="0" w:color="auto"/>
          </w:divBdr>
        </w:div>
        <w:div w:id="1519394311">
          <w:marLeft w:val="0"/>
          <w:marRight w:val="0"/>
          <w:marTop w:val="0"/>
          <w:marBottom w:val="0"/>
          <w:divBdr>
            <w:top w:val="none" w:sz="0" w:space="0" w:color="auto"/>
            <w:left w:val="none" w:sz="0" w:space="0" w:color="auto"/>
            <w:bottom w:val="none" w:sz="0" w:space="0" w:color="auto"/>
            <w:right w:val="none" w:sz="0" w:space="0" w:color="auto"/>
          </w:divBdr>
        </w:div>
        <w:div w:id="2007977621">
          <w:marLeft w:val="0"/>
          <w:marRight w:val="0"/>
          <w:marTop w:val="0"/>
          <w:marBottom w:val="0"/>
          <w:divBdr>
            <w:top w:val="none" w:sz="0" w:space="0" w:color="auto"/>
            <w:left w:val="none" w:sz="0" w:space="0" w:color="auto"/>
            <w:bottom w:val="none" w:sz="0" w:space="0" w:color="auto"/>
            <w:right w:val="none" w:sz="0" w:space="0" w:color="auto"/>
          </w:divBdr>
        </w:div>
        <w:div w:id="1329939334">
          <w:marLeft w:val="0"/>
          <w:marRight w:val="0"/>
          <w:marTop w:val="0"/>
          <w:marBottom w:val="0"/>
          <w:divBdr>
            <w:top w:val="none" w:sz="0" w:space="0" w:color="auto"/>
            <w:left w:val="none" w:sz="0" w:space="0" w:color="auto"/>
            <w:bottom w:val="none" w:sz="0" w:space="0" w:color="auto"/>
            <w:right w:val="none" w:sz="0" w:space="0" w:color="auto"/>
          </w:divBdr>
        </w:div>
        <w:div w:id="112284386">
          <w:marLeft w:val="0"/>
          <w:marRight w:val="0"/>
          <w:marTop w:val="0"/>
          <w:marBottom w:val="0"/>
          <w:divBdr>
            <w:top w:val="none" w:sz="0" w:space="0" w:color="auto"/>
            <w:left w:val="none" w:sz="0" w:space="0" w:color="auto"/>
            <w:bottom w:val="none" w:sz="0" w:space="0" w:color="auto"/>
            <w:right w:val="none" w:sz="0" w:space="0" w:color="auto"/>
          </w:divBdr>
        </w:div>
        <w:div w:id="1425147139">
          <w:marLeft w:val="0"/>
          <w:marRight w:val="0"/>
          <w:marTop w:val="0"/>
          <w:marBottom w:val="0"/>
          <w:divBdr>
            <w:top w:val="none" w:sz="0" w:space="0" w:color="auto"/>
            <w:left w:val="none" w:sz="0" w:space="0" w:color="auto"/>
            <w:bottom w:val="none" w:sz="0" w:space="0" w:color="auto"/>
            <w:right w:val="none" w:sz="0" w:space="0" w:color="auto"/>
          </w:divBdr>
        </w:div>
        <w:div w:id="1385300150">
          <w:marLeft w:val="0"/>
          <w:marRight w:val="0"/>
          <w:marTop w:val="0"/>
          <w:marBottom w:val="0"/>
          <w:divBdr>
            <w:top w:val="none" w:sz="0" w:space="0" w:color="auto"/>
            <w:left w:val="none" w:sz="0" w:space="0" w:color="auto"/>
            <w:bottom w:val="none" w:sz="0" w:space="0" w:color="auto"/>
            <w:right w:val="none" w:sz="0" w:space="0" w:color="auto"/>
          </w:divBdr>
        </w:div>
        <w:div w:id="1294485345">
          <w:marLeft w:val="0"/>
          <w:marRight w:val="0"/>
          <w:marTop w:val="0"/>
          <w:marBottom w:val="0"/>
          <w:divBdr>
            <w:top w:val="none" w:sz="0" w:space="0" w:color="auto"/>
            <w:left w:val="none" w:sz="0" w:space="0" w:color="auto"/>
            <w:bottom w:val="none" w:sz="0" w:space="0" w:color="auto"/>
            <w:right w:val="none" w:sz="0" w:space="0" w:color="auto"/>
          </w:divBdr>
        </w:div>
        <w:div w:id="48773590">
          <w:marLeft w:val="0"/>
          <w:marRight w:val="0"/>
          <w:marTop w:val="0"/>
          <w:marBottom w:val="0"/>
          <w:divBdr>
            <w:top w:val="none" w:sz="0" w:space="0" w:color="auto"/>
            <w:left w:val="none" w:sz="0" w:space="0" w:color="auto"/>
            <w:bottom w:val="none" w:sz="0" w:space="0" w:color="auto"/>
            <w:right w:val="none" w:sz="0" w:space="0" w:color="auto"/>
          </w:divBdr>
        </w:div>
        <w:div w:id="1529299375">
          <w:marLeft w:val="0"/>
          <w:marRight w:val="0"/>
          <w:marTop w:val="0"/>
          <w:marBottom w:val="0"/>
          <w:divBdr>
            <w:top w:val="none" w:sz="0" w:space="0" w:color="auto"/>
            <w:left w:val="none" w:sz="0" w:space="0" w:color="auto"/>
            <w:bottom w:val="none" w:sz="0" w:space="0" w:color="auto"/>
            <w:right w:val="none" w:sz="0" w:space="0" w:color="auto"/>
          </w:divBdr>
        </w:div>
        <w:div w:id="25494571">
          <w:marLeft w:val="0"/>
          <w:marRight w:val="0"/>
          <w:marTop w:val="0"/>
          <w:marBottom w:val="0"/>
          <w:divBdr>
            <w:top w:val="none" w:sz="0" w:space="0" w:color="auto"/>
            <w:left w:val="none" w:sz="0" w:space="0" w:color="auto"/>
            <w:bottom w:val="none" w:sz="0" w:space="0" w:color="auto"/>
            <w:right w:val="none" w:sz="0" w:space="0" w:color="auto"/>
          </w:divBdr>
        </w:div>
        <w:div w:id="1802923744">
          <w:marLeft w:val="0"/>
          <w:marRight w:val="0"/>
          <w:marTop w:val="0"/>
          <w:marBottom w:val="0"/>
          <w:divBdr>
            <w:top w:val="none" w:sz="0" w:space="0" w:color="auto"/>
            <w:left w:val="none" w:sz="0" w:space="0" w:color="auto"/>
            <w:bottom w:val="none" w:sz="0" w:space="0" w:color="auto"/>
            <w:right w:val="none" w:sz="0" w:space="0" w:color="auto"/>
          </w:divBdr>
        </w:div>
        <w:div w:id="1005404884">
          <w:marLeft w:val="0"/>
          <w:marRight w:val="0"/>
          <w:marTop w:val="0"/>
          <w:marBottom w:val="0"/>
          <w:divBdr>
            <w:top w:val="none" w:sz="0" w:space="0" w:color="auto"/>
            <w:left w:val="none" w:sz="0" w:space="0" w:color="auto"/>
            <w:bottom w:val="none" w:sz="0" w:space="0" w:color="auto"/>
            <w:right w:val="none" w:sz="0" w:space="0" w:color="auto"/>
          </w:divBdr>
        </w:div>
        <w:div w:id="1476027360">
          <w:marLeft w:val="0"/>
          <w:marRight w:val="0"/>
          <w:marTop w:val="0"/>
          <w:marBottom w:val="0"/>
          <w:divBdr>
            <w:top w:val="none" w:sz="0" w:space="0" w:color="auto"/>
            <w:left w:val="none" w:sz="0" w:space="0" w:color="auto"/>
            <w:bottom w:val="none" w:sz="0" w:space="0" w:color="auto"/>
            <w:right w:val="none" w:sz="0" w:space="0" w:color="auto"/>
          </w:divBdr>
        </w:div>
        <w:div w:id="1025907428">
          <w:marLeft w:val="0"/>
          <w:marRight w:val="0"/>
          <w:marTop w:val="0"/>
          <w:marBottom w:val="0"/>
          <w:divBdr>
            <w:top w:val="none" w:sz="0" w:space="0" w:color="auto"/>
            <w:left w:val="none" w:sz="0" w:space="0" w:color="auto"/>
            <w:bottom w:val="none" w:sz="0" w:space="0" w:color="auto"/>
            <w:right w:val="none" w:sz="0" w:space="0" w:color="auto"/>
          </w:divBdr>
        </w:div>
        <w:div w:id="1029143526">
          <w:marLeft w:val="0"/>
          <w:marRight w:val="0"/>
          <w:marTop w:val="0"/>
          <w:marBottom w:val="0"/>
          <w:divBdr>
            <w:top w:val="none" w:sz="0" w:space="0" w:color="auto"/>
            <w:left w:val="none" w:sz="0" w:space="0" w:color="auto"/>
            <w:bottom w:val="none" w:sz="0" w:space="0" w:color="auto"/>
            <w:right w:val="none" w:sz="0" w:space="0" w:color="auto"/>
          </w:divBdr>
        </w:div>
        <w:div w:id="1239629247">
          <w:marLeft w:val="0"/>
          <w:marRight w:val="0"/>
          <w:marTop w:val="0"/>
          <w:marBottom w:val="0"/>
          <w:divBdr>
            <w:top w:val="none" w:sz="0" w:space="0" w:color="auto"/>
            <w:left w:val="none" w:sz="0" w:space="0" w:color="auto"/>
            <w:bottom w:val="none" w:sz="0" w:space="0" w:color="auto"/>
            <w:right w:val="none" w:sz="0" w:space="0" w:color="auto"/>
          </w:divBdr>
        </w:div>
        <w:div w:id="1502623815">
          <w:marLeft w:val="0"/>
          <w:marRight w:val="0"/>
          <w:marTop w:val="0"/>
          <w:marBottom w:val="0"/>
          <w:divBdr>
            <w:top w:val="none" w:sz="0" w:space="0" w:color="auto"/>
            <w:left w:val="none" w:sz="0" w:space="0" w:color="auto"/>
            <w:bottom w:val="none" w:sz="0" w:space="0" w:color="auto"/>
            <w:right w:val="none" w:sz="0" w:space="0" w:color="auto"/>
          </w:divBdr>
        </w:div>
        <w:div w:id="201988122">
          <w:marLeft w:val="0"/>
          <w:marRight w:val="0"/>
          <w:marTop w:val="0"/>
          <w:marBottom w:val="0"/>
          <w:divBdr>
            <w:top w:val="none" w:sz="0" w:space="0" w:color="auto"/>
            <w:left w:val="none" w:sz="0" w:space="0" w:color="auto"/>
            <w:bottom w:val="none" w:sz="0" w:space="0" w:color="auto"/>
            <w:right w:val="none" w:sz="0" w:space="0" w:color="auto"/>
          </w:divBdr>
        </w:div>
        <w:div w:id="1004086485">
          <w:marLeft w:val="0"/>
          <w:marRight w:val="0"/>
          <w:marTop w:val="0"/>
          <w:marBottom w:val="0"/>
          <w:divBdr>
            <w:top w:val="none" w:sz="0" w:space="0" w:color="auto"/>
            <w:left w:val="none" w:sz="0" w:space="0" w:color="auto"/>
            <w:bottom w:val="none" w:sz="0" w:space="0" w:color="auto"/>
            <w:right w:val="none" w:sz="0" w:space="0" w:color="auto"/>
          </w:divBdr>
        </w:div>
        <w:div w:id="22824498">
          <w:marLeft w:val="0"/>
          <w:marRight w:val="0"/>
          <w:marTop w:val="0"/>
          <w:marBottom w:val="0"/>
          <w:divBdr>
            <w:top w:val="none" w:sz="0" w:space="0" w:color="auto"/>
            <w:left w:val="none" w:sz="0" w:space="0" w:color="auto"/>
            <w:bottom w:val="none" w:sz="0" w:space="0" w:color="auto"/>
            <w:right w:val="none" w:sz="0" w:space="0" w:color="auto"/>
          </w:divBdr>
        </w:div>
        <w:div w:id="258299836">
          <w:marLeft w:val="0"/>
          <w:marRight w:val="0"/>
          <w:marTop w:val="0"/>
          <w:marBottom w:val="0"/>
          <w:divBdr>
            <w:top w:val="none" w:sz="0" w:space="0" w:color="auto"/>
            <w:left w:val="none" w:sz="0" w:space="0" w:color="auto"/>
            <w:bottom w:val="none" w:sz="0" w:space="0" w:color="auto"/>
            <w:right w:val="none" w:sz="0" w:space="0" w:color="auto"/>
          </w:divBdr>
        </w:div>
        <w:div w:id="1517500202">
          <w:marLeft w:val="0"/>
          <w:marRight w:val="0"/>
          <w:marTop w:val="0"/>
          <w:marBottom w:val="0"/>
          <w:divBdr>
            <w:top w:val="none" w:sz="0" w:space="0" w:color="auto"/>
            <w:left w:val="none" w:sz="0" w:space="0" w:color="auto"/>
            <w:bottom w:val="none" w:sz="0" w:space="0" w:color="auto"/>
            <w:right w:val="none" w:sz="0" w:space="0" w:color="auto"/>
          </w:divBdr>
        </w:div>
        <w:div w:id="1465658547">
          <w:marLeft w:val="0"/>
          <w:marRight w:val="0"/>
          <w:marTop w:val="0"/>
          <w:marBottom w:val="0"/>
          <w:divBdr>
            <w:top w:val="none" w:sz="0" w:space="0" w:color="auto"/>
            <w:left w:val="none" w:sz="0" w:space="0" w:color="auto"/>
            <w:bottom w:val="none" w:sz="0" w:space="0" w:color="auto"/>
            <w:right w:val="none" w:sz="0" w:space="0" w:color="auto"/>
          </w:divBdr>
        </w:div>
        <w:div w:id="1578977205">
          <w:marLeft w:val="0"/>
          <w:marRight w:val="0"/>
          <w:marTop w:val="0"/>
          <w:marBottom w:val="0"/>
          <w:divBdr>
            <w:top w:val="none" w:sz="0" w:space="0" w:color="auto"/>
            <w:left w:val="none" w:sz="0" w:space="0" w:color="auto"/>
            <w:bottom w:val="none" w:sz="0" w:space="0" w:color="auto"/>
            <w:right w:val="none" w:sz="0" w:space="0" w:color="auto"/>
          </w:divBdr>
        </w:div>
        <w:div w:id="104808284">
          <w:marLeft w:val="0"/>
          <w:marRight w:val="0"/>
          <w:marTop w:val="0"/>
          <w:marBottom w:val="0"/>
          <w:divBdr>
            <w:top w:val="none" w:sz="0" w:space="0" w:color="auto"/>
            <w:left w:val="none" w:sz="0" w:space="0" w:color="auto"/>
            <w:bottom w:val="none" w:sz="0" w:space="0" w:color="auto"/>
            <w:right w:val="none" w:sz="0" w:space="0" w:color="auto"/>
          </w:divBdr>
        </w:div>
        <w:div w:id="1090589209">
          <w:marLeft w:val="0"/>
          <w:marRight w:val="0"/>
          <w:marTop w:val="0"/>
          <w:marBottom w:val="0"/>
          <w:divBdr>
            <w:top w:val="none" w:sz="0" w:space="0" w:color="auto"/>
            <w:left w:val="none" w:sz="0" w:space="0" w:color="auto"/>
            <w:bottom w:val="none" w:sz="0" w:space="0" w:color="auto"/>
            <w:right w:val="none" w:sz="0" w:space="0" w:color="auto"/>
          </w:divBdr>
        </w:div>
        <w:div w:id="1542089116">
          <w:marLeft w:val="0"/>
          <w:marRight w:val="0"/>
          <w:marTop w:val="0"/>
          <w:marBottom w:val="0"/>
          <w:divBdr>
            <w:top w:val="none" w:sz="0" w:space="0" w:color="auto"/>
            <w:left w:val="none" w:sz="0" w:space="0" w:color="auto"/>
            <w:bottom w:val="none" w:sz="0" w:space="0" w:color="auto"/>
            <w:right w:val="none" w:sz="0" w:space="0" w:color="auto"/>
          </w:divBdr>
        </w:div>
        <w:div w:id="557129122">
          <w:marLeft w:val="0"/>
          <w:marRight w:val="0"/>
          <w:marTop w:val="0"/>
          <w:marBottom w:val="0"/>
          <w:divBdr>
            <w:top w:val="none" w:sz="0" w:space="0" w:color="auto"/>
            <w:left w:val="none" w:sz="0" w:space="0" w:color="auto"/>
            <w:bottom w:val="none" w:sz="0" w:space="0" w:color="auto"/>
            <w:right w:val="none" w:sz="0" w:space="0" w:color="auto"/>
          </w:divBdr>
        </w:div>
        <w:div w:id="1423407542">
          <w:marLeft w:val="0"/>
          <w:marRight w:val="0"/>
          <w:marTop w:val="0"/>
          <w:marBottom w:val="0"/>
          <w:divBdr>
            <w:top w:val="none" w:sz="0" w:space="0" w:color="auto"/>
            <w:left w:val="none" w:sz="0" w:space="0" w:color="auto"/>
            <w:bottom w:val="none" w:sz="0" w:space="0" w:color="auto"/>
            <w:right w:val="none" w:sz="0" w:space="0" w:color="auto"/>
          </w:divBdr>
        </w:div>
        <w:div w:id="1432555545">
          <w:marLeft w:val="0"/>
          <w:marRight w:val="0"/>
          <w:marTop w:val="0"/>
          <w:marBottom w:val="0"/>
          <w:divBdr>
            <w:top w:val="none" w:sz="0" w:space="0" w:color="auto"/>
            <w:left w:val="none" w:sz="0" w:space="0" w:color="auto"/>
            <w:bottom w:val="none" w:sz="0" w:space="0" w:color="auto"/>
            <w:right w:val="none" w:sz="0" w:space="0" w:color="auto"/>
          </w:divBdr>
        </w:div>
        <w:div w:id="236551867">
          <w:marLeft w:val="0"/>
          <w:marRight w:val="0"/>
          <w:marTop w:val="0"/>
          <w:marBottom w:val="0"/>
          <w:divBdr>
            <w:top w:val="none" w:sz="0" w:space="0" w:color="auto"/>
            <w:left w:val="none" w:sz="0" w:space="0" w:color="auto"/>
            <w:bottom w:val="none" w:sz="0" w:space="0" w:color="auto"/>
            <w:right w:val="none" w:sz="0" w:space="0" w:color="auto"/>
          </w:divBdr>
        </w:div>
        <w:div w:id="94791366">
          <w:marLeft w:val="0"/>
          <w:marRight w:val="0"/>
          <w:marTop w:val="0"/>
          <w:marBottom w:val="0"/>
          <w:divBdr>
            <w:top w:val="none" w:sz="0" w:space="0" w:color="auto"/>
            <w:left w:val="none" w:sz="0" w:space="0" w:color="auto"/>
            <w:bottom w:val="none" w:sz="0" w:space="0" w:color="auto"/>
            <w:right w:val="none" w:sz="0" w:space="0" w:color="auto"/>
          </w:divBdr>
        </w:div>
        <w:div w:id="1738891582">
          <w:marLeft w:val="0"/>
          <w:marRight w:val="0"/>
          <w:marTop w:val="0"/>
          <w:marBottom w:val="0"/>
          <w:divBdr>
            <w:top w:val="none" w:sz="0" w:space="0" w:color="auto"/>
            <w:left w:val="none" w:sz="0" w:space="0" w:color="auto"/>
            <w:bottom w:val="none" w:sz="0" w:space="0" w:color="auto"/>
            <w:right w:val="none" w:sz="0" w:space="0" w:color="auto"/>
          </w:divBdr>
        </w:div>
        <w:div w:id="539052993">
          <w:marLeft w:val="0"/>
          <w:marRight w:val="0"/>
          <w:marTop w:val="0"/>
          <w:marBottom w:val="0"/>
          <w:divBdr>
            <w:top w:val="none" w:sz="0" w:space="0" w:color="auto"/>
            <w:left w:val="none" w:sz="0" w:space="0" w:color="auto"/>
            <w:bottom w:val="none" w:sz="0" w:space="0" w:color="auto"/>
            <w:right w:val="none" w:sz="0" w:space="0" w:color="auto"/>
          </w:divBdr>
        </w:div>
        <w:div w:id="1227960435">
          <w:marLeft w:val="0"/>
          <w:marRight w:val="0"/>
          <w:marTop w:val="0"/>
          <w:marBottom w:val="0"/>
          <w:divBdr>
            <w:top w:val="none" w:sz="0" w:space="0" w:color="auto"/>
            <w:left w:val="none" w:sz="0" w:space="0" w:color="auto"/>
            <w:bottom w:val="none" w:sz="0" w:space="0" w:color="auto"/>
            <w:right w:val="none" w:sz="0" w:space="0" w:color="auto"/>
          </w:divBdr>
        </w:div>
        <w:div w:id="895549494">
          <w:marLeft w:val="0"/>
          <w:marRight w:val="0"/>
          <w:marTop w:val="0"/>
          <w:marBottom w:val="0"/>
          <w:divBdr>
            <w:top w:val="none" w:sz="0" w:space="0" w:color="auto"/>
            <w:left w:val="none" w:sz="0" w:space="0" w:color="auto"/>
            <w:bottom w:val="none" w:sz="0" w:space="0" w:color="auto"/>
            <w:right w:val="none" w:sz="0" w:space="0" w:color="auto"/>
          </w:divBdr>
        </w:div>
        <w:div w:id="398132776">
          <w:marLeft w:val="0"/>
          <w:marRight w:val="0"/>
          <w:marTop w:val="0"/>
          <w:marBottom w:val="0"/>
          <w:divBdr>
            <w:top w:val="none" w:sz="0" w:space="0" w:color="auto"/>
            <w:left w:val="none" w:sz="0" w:space="0" w:color="auto"/>
            <w:bottom w:val="none" w:sz="0" w:space="0" w:color="auto"/>
            <w:right w:val="none" w:sz="0" w:space="0" w:color="auto"/>
          </w:divBdr>
        </w:div>
        <w:div w:id="714357268">
          <w:marLeft w:val="0"/>
          <w:marRight w:val="0"/>
          <w:marTop w:val="0"/>
          <w:marBottom w:val="0"/>
          <w:divBdr>
            <w:top w:val="none" w:sz="0" w:space="0" w:color="auto"/>
            <w:left w:val="none" w:sz="0" w:space="0" w:color="auto"/>
            <w:bottom w:val="none" w:sz="0" w:space="0" w:color="auto"/>
            <w:right w:val="none" w:sz="0" w:space="0" w:color="auto"/>
          </w:divBdr>
        </w:div>
        <w:div w:id="523371569">
          <w:marLeft w:val="0"/>
          <w:marRight w:val="0"/>
          <w:marTop w:val="0"/>
          <w:marBottom w:val="0"/>
          <w:divBdr>
            <w:top w:val="none" w:sz="0" w:space="0" w:color="auto"/>
            <w:left w:val="none" w:sz="0" w:space="0" w:color="auto"/>
            <w:bottom w:val="none" w:sz="0" w:space="0" w:color="auto"/>
            <w:right w:val="none" w:sz="0" w:space="0" w:color="auto"/>
          </w:divBdr>
        </w:div>
        <w:div w:id="1601646849">
          <w:marLeft w:val="0"/>
          <w:marRight w:val="0"/>
          <w:marTop w:val="0"/>
          <w:marBottom w:val="0"/>
          <w:divBdr>
            <w:top w:val="none" w:sz="0" w:space="0" w:color="auto"/>
            <w:left w:val="none" w:sz="0" w:space="0" w:color="auto"/>
            <w:bottom w:val="none" w:sz="0" w:space="0" w:color="auto"/>
            <w:right w:val="none" w:sz="0" w:space="0" w:color="auto"/>
          </w:divBdr>
        </w:div>
        <w:div w:id="124740654">
          <w:marLeft w:val="0"/>
          <w:marRight w:val="0"/>
          <w:marTop w:val="0"/>
          <w:marBottom w:val="0"/>
          <w:divBdr>
            <w:top w:val="none" w:sz="0" w:space="0" w:color="auto"/>
            <w:left w:val="none" w:sz="0" w:space="0" w:color="auto"/>
            <w:bottom w:val="none" w:sz="0" w:space="0" w:color="auto"/>
            <w:right w:val="none" w:sz="0" w:space="0" w:color="auto"/>
          </w:divBdr>
        </w:div>
        <w:div w:id="1785298429">
          <w:marLeft w:val="0"/>
          <w:marRight w:val="0"/>
          <w:marTop w:val="0"/>
          <w:marBottom w:val="0"/>
          <w:divBdr>
            <w:top w:val="none" w:sz="0" w:space="0" w:color="auto"/>
            <w:left w:val="none" w:sz="0" w:space="0" w:color="auto"/>
            <w:bottom w:val="none" w:sz="0" w:space="0" w:color="auto"/>
            <w:right w:val="none" w:sz="0" w:space="0" w:color="auto"/>
          </w:divBdr>
        </w:div>
        <w:div w:id="2013145574">
          <w:marLeft w:val="0"/>
          <w:marRight w:val="0"/>
          <w:marTop w:val="0"/>
          <w:marBottom w:val="0"/>
          <w:divBdr>
            <w:top w:val="none" w:sz="0" w:space="0" w:color="auto"/>
            <w:left w:val="none" w:sz="0" w:space="0" w:color="auto"/>
            <w:bottom w:val="none" w:sz="0" w:space="0" w:color="auto"/>
            <w:right w:val="none" w:sz="0" w:space="0" w:color="auto"/>
          </w:divBdr>
        </w:div>
        <w:div w:id="1743864638">
          <w:marLeft w:val="0"/>
          <w:marRight w:val="0"/>
          <w:marTop w:val="0"/>
          <w:marBottom w:val="0"/>
          <w:divBdr>
            <w:top w:val="none" w:sz="0" w:space="0" w:color="auto"/>
            <w:left w:val="none" w:sz="0" w:space="0" w:color="auto"/>
            <w:bottom w:val="none" w:sz="0" w:space="0" w:color="auto"/>
            <w:right w:val="none" w:sz="0" w:space="0" w:color="auto"/>
          </w:divBdr>
        </w:div>
        <w:div w:id="1293288404">
          <w:marLeft w:val="0"/>
          <w:marRight w:val="0"/>
          <w:marTop w:val="0"/>
          <w:marBottom w:val="0"/>
          <w:divBdr>
            <w:top w:val="none" w:sz="0" w:space="0" w:color="auto"/>
            <w:left w:val="none" w:sz="0" w:space="0" w:color="auto"/>
            <w:bottom w:val="none" w:sz="0" w:space="0" w:color="auto"/>
            <w:right w:val="none" w:sz="0" w:space="0" w:color="auto"/>
          </w:divBdr>
        </w:div>
        <w:div w:id="1978679577">
          <w:marLeft w:val="0"/>
          <w:marRight w:val="0"/>
          <w:marTop w:val="0"/>
          <w:marBottom w:val="0"/>
          <w:divBdr>
            <w:top w:val="none" w:sz="0" w:space="0" w:color="auto"/>
            <w:left w:val="none" w:sz="0" w:space="0" w:color="auto"/>
            <w:bottom w:val="none" w:sz="0" w:space="0" w:color="auto"/>
            <w:right w:val="none" w:sz="0" w:space="0" w:color="auto"/>
          </w:divBdr>
        </w:div>
        <w:div w:id="1910000443">
          <w:marLeft w:val="0"/>
          <w:marRight w:val="0"/>
          <w:marTop w:val="0"/>
          <w:marBottom w:val="0"/>
          <w:divBdr>
            <w:top w:val="none" w:sz="0" w:space="0" w:color="auto"/>
            <w:left w:val="none" w:sz="0" w:space="0" w:color="auto"/>
            <w:bottom w:val="none" w:sz="0" w:space="0" w:color="auto"/>
            <w:right w:val="none" w:sz="0" w:space="0" w:color="auto"/>
          </w:divBdr>
        </w:div>
        <w:div w:id="1164277852">
          <w:marLeft w:val="0"/>
          <w:marRight w:val="0"/>
          <w:marTop w:val="0"/>
          <w:marBottom w:val="0"/>
          <w:divBdr>
            <w:top w:val="none" w:sz="0" w:space="0" w:color="auto"/>
            <w:left w:val="none" w:sz="0" w:space="0" w:color="auto"/>
            <w:bottom w:val="none" w:sz="0" w:space="0" w:color="auto"/>
            <w:right w:val="none" w:sz="0" w:space="0" w:color="auto"/>
          </w:divBdr>
        </w:div>
      </w:divsChild>
    </w:div>
    <w:div w:id="540366007">
      <w:bodyDiv w:val="1"/>
      <w:marLeft w:val="0"/>
      <w:marRight w:val="0"/>
      <w:marTop w:val="0"/>
      <w:marBottom w:val="0"/>
      <w:divBdr>
        <w:top w:val="none" w:sz="0" w:space="0" w:color="auto"/>
        <w:left w:val="none" w:sz="0" w:space="0" w:color="auto"/>
        <w:bottom w:val="none" w:sz="0" w:space="0" w:color="auto"/>
        <w:right w:val="none" w:sz="0" w:space="0" w:color="auto"/>
      </w:divBdr>
    </w:div>
    <w:div w:id="546916074">
      <w:bodyDiv w:val="1"/>
      <w:marLeft w:val="0"/>
      <w:marRight w:val="0"/>
      <w:marTop w:val="0"/>
      <w:marBottom w:val="0"/>
      <w:divBdr>
        <w:top w:val="none" w:sz="0" w:space="0" w:color="auto"/>
        <w:left w:val="none" w:sz="0" w:space="0" w:color="auto"/>
        <w:bottom w:val="none" w:sz="0" w:space="0" w:color="auto"/>
        <w:right w:val="none" w:sz="0" w:space="0" w:color="auto"/>
      </w:divBdr>
    </w:div>
    <w:div w:id="731082754">
      <w:bodyDiv w:val="1"/>
      <w:marLeft w:val="0"/>
      <w:marRight w:val="0"/>
      <w:marTop w:val="0"/>
      <w:marBottom w:val="0"/>
      <w:divBdr>
        <w:top w:val="none" w:sz="0" w:space="0" w:color="auto"/>
        <w:left w:val="none" w:sz="0" w:space="0" w:color="auto"/>
        <w:bottom w:val="none" w:sz="0" w:space="0" w:color="auto"/>
        <w:right w:val="none" w:sz="0" w:space="0" w:color="auto"/>
      </w:divBdr>
    </w:div>
    <w:div w:id="864366746">
      <w:bodyDiv w:val="1"/>
      <w:marLeft w:val="0"/>
      <w:marRight w:val="0"/>
      <w:marTop w:val="0"/>
      <w:marBottom w:val="0"/>
      <w:divBdr>
        <w:top w:val="none" w:sz="0" w:space="0" w:color="auto"/>
        <w:left w:val="none" w:sz="0" w:space="0" w:color="auto"/>
        <w:bottom w:val="none" w:sz="0" w:space="0" w:color="auto"/>
        <w:right w:val="none" w:sz="0" w:space="0" w:color="auto"/>
      </w:divBdr>
    </w:div>
    <w:div w:id="923225760">
      <w:bodyDiv w:val="1"/>
      <w:marLeft w:val="0"/>
      <w:marRight w:val="0"/>
      <w:marTop w:val="0"/>
      <w:marBottom w:val="0"/>
      <w:divBdr>
        <w:top w:val="none" w:sz="0" w:space="0" w:color="auto"/>
        <w:left w:val="none" w:sz="0" w:space="0" w:color="auto"/>
        <w:bottom w:val="none" w:sz="0" w:space="0" w:color="auto"/>
        <w:right w:val="none" w:sz="0" w:space="0" w:color="auto"/>
      </w:divBdr>
    </w:div>
    <w:div w:id="942224210">
      <w:bodyDiv w:val="1"/>
      <w:marLeft w:val="0"/>
      <w:marRight w:val="0"/>
      <w:marTop w:val="0"/>
      <w:marBottom w:val="0"/>
      <w:divBdr>
        <w:top w:val="none" w:sz="0" w:space="0" w:color="auto"/>
        <w:left w:val="none" w:sz="0" w:space="0" w:color="auto"/>
        <w:bottom w:val="none" w:sz="0" w:space="0" w:color="auto"/>
        <w:right w:val="none" w:sz="0" w:space="0" w:color="auto"/>
      </w:divBdr>
    </w:div>
    <w:div w:id="997003176">
      <w:bodyDiv w:val="1"/>
      <w:marLeft w:val="0"/>
      <w:marRight w:val="0"/>
      <w:marTop w:val="0"/>
      <w:marBottom w:val="0"/>
      <w:divBdr>
        <w:top w:val="none" w:sz="0" w:space="0" w:color="auto"/>
        <w:left w:val="none" w:sz="0" w:space="0" w:color="auto"/>
        <w:bottom w:val="none" w:sz="0" w:space="0" w:color="auto"/>
        <w:right w:val="none" w:sz="0" w:space="0" w:color="auto"/>
      </w:divBdr>
    </w:div>
    <w:div w:id="1060252007">
      <w:bodyDiv w:val="1"/>
      <w:marLeft w:val="0"/>
      <w:marRight w:val="0"/>
      <w:marTop w:val="0"/>
      <w:marBottom w:val="0"/>
      <w:divBdr>
        <w:top w:val="none" w:sz="0" w:space="0" w:color="auto"/>
        <w:left w:val="none" w:sz="0" w:space="0" w:color="auto"/>
        <w:bottom w:val="none" w:sz="0" w:space="0" w:color="auto"/>
        <w:right w:val="none" w:sz="0" w:space="0" w:color="auto"/>
      </w:divBdr>
    </w:div>
    <w:div w:id="1077097966">
      <w:bodyDiv w:val="1"/>
      <w:marLeft w:val="0"/>
      <w:marRight w:val="0"/>
      <w:marTop w:val="0"/>
      <w:marBottom w:val="0"/>
      <w:divBdr>
        <w:top w:val="none" w:sz="0" w:space="0" w:color="auto"/>
        <w:left w:val="none" w:sz="0" w:space="0" w:color="auto"/>
        <w:bottom w:val="none" w:sz="0" w:space="0" w:color="auto"/>
        <w:right w:val="none" w:sz="0" w:space="0" w:color="auto"/>
      </w:divBdr>
    </w:div>
    <w:div w:id="1111362640">
      <w:bodyDiv w:val="1"/>
      <w:marLeft w:val="0"/>
      <w:marRight w:val="0"/>
      <w:marTop w:val="0"/>
      <w:marBottom w:val="0"/>
      <w:divBdr>
        <w:top w:val="none" w:sz="0" w:space="0" w:color="auto"/>
        <w:left w:val="none" w:sz="0" w:space="0" w:color="auto"/>
        <w:bottom w:val="none" w:sz="0" w:space="0" w:color="auto"/>
        <w:right w:val="none" w:sz="0" w:space="0" w:color="auto"/>
      </w:divBdr>
    </w:div>
    <w:div w:id="1143933375">
      <w:bodyDiv w:val="1"/>
      <w:marLeft w:val="0"/>
      <w:marRight w:val="0"/>
      <w:marTop w:val="0"/>
      <w:marBottom w:val="0"/>
      <w:divBdr>
        <w:top w:val="none" w:sz="0" w:space="0" w:color="auto"/>
        <w:left w:val="none" w:sz="0" w:space="0" w:color="auto"/>
        <w:bottom w:val="none" w:sz="0" w:space="0" w:color="auto"/>
        <w:right w:val="none" w:sz="0" w:space="0" w:color="auto"/>
      </w:divBdr>
    </w:div>
    <w:div w:id="1218862276">
      <w:bodyDiv w:val="1"/>
      <w:marLeft w:val="0"/>
      <w:marRight w:val="0"/>
      <w:marTop w:val="0"/>
      <w:marBottom w:val="0"/>
      <w:divBdr>
        <w:top w:val="none" w:sz="0" w:space="0" w:color="auto"/>
        <w:left w:val="none" w:sz="0" w:space="0" w:color="auto"/>
        <w:bottom w:val="none" w:sz="0" w:space="0" w:color="auto"/>
        <w:right w:val="none" w:sz="0" w:space="0" w:color="auto"/>
      </w:divBdr>
    </w:div>
    <w:div w:id="1271162437">
      <w:bodyDiv w:val="1"/>
      <w:marLeft w:val="0"/>
      <w:marRight w:val="0"/>
      <w:marTop w:val="0"/>
      <w:marBottom w:val="0"/>
      <w:divBdr>
        <w:top w:val="none" w:sz="0" w:space="0" w:color="auto"/>
        <w:left w:val="none" w:sz="0" w:space="0" w:color="auto"/>
        <w:bottom w:val="none" w:sz="0" w:space="0" w:color="auto"/>
        <w:right w:val="none" w:sz="0" w:space="0" w:color="auto"/>
      </w:divBdr>
    </w:div>
    <w:div w:id="1339848916">
      <w:bodyDiv w:val="1"/>
      <w:marLeft w:val="0"/>
      <w:marRight w:val="0"/>
      <w:marTop w:val="0"/>
      <w:marBottom w:val="0"/>
      <w:divBdr>
        <w:top w:val="none" w:sz="0" w:space="0" w:color="auto"/>
        <w:left w:val="none" w:sz="0" w:space="0" w:color="auto"/>
        <w:bottom w:val="none" w:sz="0" w:space="0" w:color="auto"/>
        <w:right w:val="none" w:sz="0" w:space="0" w:color="auto"/>
      </w:divBdr>
    </w:div>
    <w:div w:id="1526558005">
      <w:bodyDiv w:val="1"/>
      <w:marLeft w:val="0"/>
      <w:marRight w:val="0"/>
      <w:marTop w:val="0"/>
      <w:marBottom w:val="0"/>
      <w:divBdr>
        <w:top w:val="none" w:sz="0" w:space="0" w:color="auto"/>
        <w:left w:val="none" w:sz="0" w:space="0" w:color="auto"/>
        <w:bottom w:val="none" w:sz="0" w:space="0" w:color="auto"/>
        <w:right w:val="none" w:sz="0" w:space="0" w:color="auto"/>
      </w:divBdr>
    </w:div>
    <w:div w:id="1612005321">
      <w:bodyDiv w:val="1"/>
      <w:marLeft w:val="0"/>
      <w:marRight w:val="0"/>
      <w:marTop w:val="0"/>
      <w:marBottom w:val="0"/>
      <w:divBdr>
        <w:top w:val="none" w:sz="0" w:space="0" w:color="auto"/>
        <w:left w:val="none" w:sz="0" w:space="0" w:color="auto"/>
        <w:bottom w:val="none" w:sz="0" w:space="0" w:color="auto"/>
        <w:right w:val="none" w:sz="0" w:space="0" w:color="auto"/>
      </w:divBdr>
    </w:div>
    <w:div w:id="1687251282">
      <w:bodyDiv w:val="1"/>
      <w:marLeft w:val="0"/>
      <w:marRight w:val="0"/>
      <w:marTop w:val="0"/>
      <w:marBottom w:val="0"/>
      <w:divBdr>
        <w:top w:val="none" w:sz="0" w:space="0" w:color="auto"/>
        <w:left w:val="none" w:sz="0" w:space="0" w:color="auto"/>
        <w:bottom w:val="none" w:sz="0" w:space="0" w:color="auto"/>
        <w:right w:val="none" w:sz="0" w:space="0" w:color="auto"/>
      </w:divBdr>
    </w:div>
    <w:div w:id="1772816082">
      <w:bodyDiv w:val="1"/>
      <w:marLeft w:val="0"/>
      <w:marRight w:val="0"/>
      <w:marTop w:val="0"/>
      <w:marBottom w:val="0"/>
      <w:divBdr>
        <w:top w:val="none" w:sz="0" w:space="0" w:color="auto"/>
        <w:left w:val="none" w:sz="0" w:space="0" w:color="auto"/>
        <w:bottom w:val="none" w:sz="0" w:space="0" w:color="auto"/>
        <w:right w:val="none" w:sz="0" w:space="0" w:color="auto"/>
      </w:divBdr>
    </w:div>
    <w:div w:id="2044666457">
      <w:bodyDiv w:val="1"/>
      <w:marLeft w:val="0"/>
      <w:marRight w:val="0"/>
      <w:marTop w:val="0"/>
      <w:marBottom w:val="0"/>
      <w:divBdr>
        <w:top w:val="none" w:sz="0" w:space="0" w:color="auto"/>
        <w:left w:val="none" w:sz="0" w:space="0" w:color="auto"/>
        <w:bottom w:val="none" w:sz="0" w:space="0" w:color="auto"/>
        <w:right w:val="none" w:sz="0" w:space="0" w:color="auto"/>
      </w:divBdr>
    </w:div>
    <w:div w:id="2046825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r.msu.edu/csus/undergraduate/sustainability_core" TargetMode="External"/><Relationship Id="rId13" Type="http://schemas.openxmlformats.org/officeDocument/2006/relationships/hyperlink" Target="http://splife.studentlife.msu.edu/academic-freedom-for-students-at-michigan-state-university/article-2-academic-rights-and-responsibilities" TargetMode="External"/><Relationship Id="rId18" Type="http://schemas.openxmlformats.org/officeDocument/2006/relationships/hyperlink" Target="http://www.msu.edu" TargetMode="External"/><Relationship Id="rId26" Type="http://schemas.openxmlformats.org/officeDocument/2006/relationships/hyperlink" Target="http://www.reg.msu.edu/" TargetMode="External"/><Relationship Id="rId3" Type="http://schemas.openxmlformats.org/officeDocument/2006/relationships/settings" Target="settings.xml"/><Relationship Id="rId21" Type="http://schemas.openxmlformats.org/officeDocument/2006/relationships/hyperlink" Target="https://reg.msu.edu/" TargetMode="External"/><Relationship Id="rId7" Type="http://schemas.openxmlformats.org/officeDocument/2006/relationships/hyperlink" Target="mailto:bessett6@msu.edu" TargetMode="External"/><Relationship Id="rId12" Type="http://schemas.openxmlformats.org/officeDocument/2006/relationships/hyperlink" Target="http://lct.msu.edu/guidelines-policies/aup/" TargetMode="External"/><Relationship Id="rId17" Type="http://schemas.openxmlformats.org/officeDocument/2006/relationships/hyperlink" Target="http://splife.studentlife.msu.edu/" TargetMode="External"/><Relationship Id="rId25" Type="http://schemas.openxmlformats.org/officeDocument/2006/relationships/hyperlink" Target="http://splife.studentlife.msu.edu/regulations/general-student-regulations" TargetMode="External"/><Relationship Id="rId2" Type="http://schemas.openxmlformats.org/officeDocument/2006/relationships/styles" Target="styles.xml"/><Relationship Id="rId16" Type="http://schemas.openxmlformats.org/officeDocument/2006/relationships/hyperlink" Target="http://splife.studentlife.msu.edu/regulations/student-group-regulations-administrative-rulings-all-university-policies-and-selected-ordinances/examinations-ordinance-17-00" TargetMode="External"/><Relationship Id="rId20" Type="http://schemas.openxmlformats.org/officeDocument/2006/relationships/hyperlink" Target="https://www.msu.edu/~ombud/academic-integrity/index.html" TargetMode="External"/><Relationship Id="rId29" Type="http://schemas.openxmlformats.org/officeDocument/2006/relationships/hyperlink" Target="http://www.rcpd.msu.edu"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24" Type="http://schemas.openxmlformats.org/officeDocument/2006/relationships/hyperlink" Target="http://splife.studentlife.msu.edu/academic-freedom-for-students-at-michigan-state-university" TargetMode="External"/><Relationship Id="rId5" Type="http://schemas.openxmlformats.org/officeDocument/2006/relationships/image" Target="media/image1.jpeg"/><Relationship Id="rId15" Type="http://schemas.openxmlformats.org/officeDocument/2006/relationships/hyperlink" Target="http://www.reg.msu.edu/AcademicPrograms/Print.asp?Section=534" TargetMode="External"/><Relationship Id="rId23" Type="http://schemas.openxmlformats.org/officeDocument/2006/relationships/hyperlink" Target="http://splife.studentlife.msu.edu/academic-freedom-for-students-at-michigan-state-university" TargetMode="External"/><Relationship Id="rId28" Type="http://schemas.openxmlformats.org/officeDocument/2006/relationships/hyperlink" Target="https://www.rcpd.msu.edu/" TargetMode="External"/><Relationship Id="rId10" Type="http://schemas.openxmlformats.org/officeDocument/2006/relationships/image" Target="media/image3.png"/><Relationship Id="rId19" Type="http://schemas.openxmlformats.org/officeDocument/2006/relationships/hyperlink" Target="http://www.allmsu.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undergrad.msu.edu/msu-goals" TargetMode="External"/><Relationship Id="rId14" Type="http://schemas.openxmlformats.org/officeDocument/2006/relationships/hyperlink" Target="http://splife.studentlife.msu.edu/regulations/general-student-regulations" TargetMode="External"/><Relationship Id="rId22" Type="http://schemas.openxmlformats.org/officeDocument/2006/relationships/hyperlink" Target="https://stuinfo.msu.edu/" TargetMode="External"/><Relationship Id="rId27" Type="http://schemas.openxmlformats.org/officeDocument/2006/relationships/hyperlink" Target="https://www.rcpd.msu.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8</Pages>
  <Words>2985</Words>
  <Characters>17018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dc:creator>
  <cp:keywords/>
  <dc:description/>
  <cp:lastModifiedBy>Bessette, Douglas</cp:lastModifiedBy>
  <cp:revision>108</cp:revision>
  <cp:lastPrinted>2019-01-04T18:16:00Z</cp:lastPrinted>
  <dcterms:created xsi:type="dcterms:W3CDTF">2021-01-04T14:05:00Z</dcterms:created>
  <dcterms:modified xsi:type="dcterms:W3CDTF">2021-01-11T16:40:00Z</dcterms:modified>
</cp:coreProperties>
</file>