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1936" w14:textId="3E92B420" w:rsidR="009773FC" w:rsidRPr="0049018F" w:rsidRDefault="008509B8" w:rsidP="00EC000C">
      <w:pPr>
        <w:spacing w:line="240" w:lineRule="auto"/>
        <w:contextualSpacing/>
        <w:jc w:val="right"/>
        <w:rPr>
          <w:b/>
          <w:bCs/>
        </w:rPr>
      </w:pPr>
      <w:r w:rsidRPr="0049018F">
        <w:rPr>
          <w:b/>
          <w:bCs/>
        </w:rPr>
        <w:t>Meeting minutes – TAPC</w:t>
      </w:r>
      <w:r w:rsidR="008C4453" w:rsidRPr="0049018F">
        <w:rPr>
          <w:b/>
          <w:bCs/>
        </w:rPr>
        <w:t xml:space="preserve"> </w:t>
      </w:r>
    </w:p>
    <w:p w14:paraId="1D150F29" w14:textId="15268E1D" w:rsidR="008C4453" w:rsidRPr="0049018F" w:rsidRDefault="008C4453" w:rsidP="00EC000C">
      <w:pPr>
        <w:spacing w:line="240" w:lineRule="auto"/>
        <w:contextualSpacing/>
        <w:jc w:val="right"/>
        <w:rPr>
          <w:b/>
          <w:bCs/>
        </w:rPr>
      </w:pPr>
      <w:r w:rsidRPr="0049018F">
        <w:rPr>
          <w:b/>
          <w:bCs/>
        </w:rPr>
        <w:t>9/21/2021</w:t>
      </w:r>
    </w:p>
    <w:p w14:paraId="0326BAAB" w14:textId="7FD3D436" w:rsidR="008C4453" w:rsidRDefault="008C4453" w:rsidP="005B4049">
      <w:pPr>
        <w:spacing w:line="240" w:lineRule="auto"/>
        <w:contextualSpacing/>
      </w:pPr>
    </w:p>
    <w:p w14:paraId="7C810E42" w14:textId="65F4D4ED" w:rsidR="008C4453" w:rsidRPr="0049018F" w:rsidRDefault="0049018F" w:rsidP="005B4049">
      <w:pPr>
        <w:spacing w:line="240" w:lineRule="auto"/>
        <w:contextualSpacing/>
        <w:rPr>
          <w:b/>
          <w:bCs/>
        </w:rPr>
      </w:pPr>
      <w:r w:rsidRPr="0049018F">
        <w:rPr>
          <w:b/>
          <w:bCs/>
        </w:rPr>
        <w:t xml:space="preserve">Present: </w:t>
      </w:r>
    </w:p>
    <w:p w14:paraId="7C996BF9" w14:textId="2291DF8D" w:rsidR="0049018F" w:rsidRDefault="0049018F" w:rsidP="005B4049">
      <w:pPr>
        <w:spacing w:line="240" w:lineRule="auto"/>
        <w:contextualSpacing/>
      </w:pPr>
      <w:proofErr w:type="spellStart"/>
      <w:r>
        <w:t>Sinem</w:t>
      </w:r>
      <w:proofErr w:type="spellEnd"/>
      <w:r>
        <w:t xml:space="preserve"> </w:t>
      </w:r>
      <w:proofErr w:type="spellStart"/>
      <w:r>
        <w:t>Mollaoglu</w:t>
      </w:r>
      <w:proofErr w:type="spellEnd"/>
    </w:p>
    <w:p w14:paraId="5139FA3D" w14:textId="559EABD5" w:rsidR="0049018F" w:rsidRDefault="0049018F" w:rsidP="005B4049">
      <w:pPr>
        <w:spacing w:line="240" w:lineRule="auto"/>
        <w:contextualSpacing/>
      </w:pPr>
      <w:r>
        <w:t xml:space="preserve">Scott </w:t>
      </w:r>
      <w:proofErr w:type="spellStart"/>
      <w:r>
        <w:t>Winterstein</w:t>
      </w:r>
      <w:proofErr w:type="spellEnd"/>
    </w:p>
    <w:p w14:paraId="4332FD2B" w14:textId="0090C76A" w:rsidR="0049018F" w:rsidRDefault="0049018F" w:rsidP="005B4049">
      <w:pPr>
        <w:spacing w:line="240" w:lineRule="auto"/>
        <w:contextualSpacing/>
      </w:pPr>
      <w:proofErr w:type="spellStart"/>
      <w:r>
        <w:t>Vincenzina</w:t>
      </w:r>
      <w:proofErr w:type="spellEnd"/>
      <w:r>
        <w:t xml:space="preserve"> Caputo</w:t>
      </w:r>
    </w:p>
    <w:p w14:paraId="4D3EE33B" w14:textId="49F46B7A" w:rsidR="0049018F" w:rsidRDefault="0049018F" w:rsidP="005B4049">
      <w:pPr>
        <w:spacing w:line="240" w:lineRule="auto"/>
        <w:contextualSpacing/>
      </w:pPr>
      <w:r>
        <w:t>Deanne Kelleher</w:t>
      </w:r>
    </w:p>
    <w:p w14:paraId="40CC080E" w14:textId="415E4CD7" w:rsidR="0049018F" w:rsidRDefault="0049018F" w:rsidP="005B4049">
      <w:pPr>
        <w:spacing w:line="240" w:lineRule="auto"/>
        <w:contextualSpacing/>
      </w:pPr>
      <w:r>
        <w:t>Jackie Jacobs</w:t>
      </w:r>
    </w:p>
    <w:p w14:paraId="38F71F8E" w14:textId="16D949EC" w:rsidR="0049018F" w:rsidRDefault="0049018F" w:rsidP="005B4049">
      <w:pPr>
        <w:spacing w:line="240" w:lineRule="auto"/>
        <w:contextualSpacing/>
      </w:pPr>
      <w:r>
        <w:t>Maria Lopez</w:t>
      </w:r>
    </w:p>
    <w:p w14:paraId="7CACE554" w14:textId="01164C9F" w:rsidR="0049018F" w:rsidRDefault="0049018F" w:rsidP="005B4049">
      <w:pPr>
        <w:spacing w:line="240" w:lineRule="auto"/>
        <w:contextualSpacing/>
      </w:pPr>
      <w:r>
        <w:t>David Gilstrap</w:t>
      </w:r>
    </w:p>
    <w:p w14:paraId="4F861C45" w14:textId="1096CC25" w:rsidR="0049018F" w:rsidRDefault="0049018F" w:rsidP="005B4049">
      <w:pPr>
        <w:spacing w:line="240" w:lineRule="auto"/>
        <w:contextualSpacing/>
      </w:pPr>
      <w:r>
        <w:t>David Howe</w:t>
      </w:r>
    </w:p>
    <w:p w14:paraId="04225779" w14:textId="28056163" w:rsidR="0049018F" w:rsidRDefault="0049018F" w:rsidP="005B4049">
      <w:pPr>
        <w:spacing w:line="240" w:lineRule="auto"/>
        <w:contextualSpacing/>
      </w:pPr>
      <w:r>
        <w:t xml:space="preserve">Shashank </w:t>
      </w:r>
      <w:proofErr w:type="spellStart"/>
      <w:r>
        <w:t>Neralla</w:t>
      </w:r>
      <w:proofErr w:type="spellEnd"/>
      <w:r>
        <w:t xml:space="preserve"> </w:t>
      </w:r>
    </w:p>
    <w:p w14:paraId="1FEE5136" w14:textId="70119B54" w:rsidR="008509B8" w:rsidRDefault="008509B8" w:rsidP="005B4049">
      <w:pPr>
        <w:spacing w:line="240" w:lineRule="auto"/>
        <w:contextualSpacing/>
      </w:pPr>
    </w:p>
    <w:p w14:paraId="7BB8D96A" w14:textId="6B5B38F5" w:rsidR="0049018F" w:rsidRPr="0049018F" w:rsidRDefault="0049018F" w:rsidP="005B4049">
      <w:pPr>
        <w:spacing w:line="240" w:lineRule="auto"/>
        <w:contextualSpacing/>
        <w:rPr>
          <w:b/>
          <w:bCs/>
        </w:rPr>
      </w:pPr>
      <w:r w:rsidRPr="0049018F">
        <w:rPr>
          <w:b/>
          <w:bCs/>
        </w:rPr>
        <w:t>New committee roles:</w:t>
      </w:r>
    </w:p>
    <w:p w14:paraId="6E80D754" w14:textId="59A06427" w:rsidR="008509B8" w:rsidRDefault="008509B8" w:rsidP="005B4049">
      <w:pPr>
        <w:spacing w:line="240" w:lineRule="auto"/>
        <w:contextualSpacing/>
      </w:pPr>
      <w:r>
        <w:t>Deanne</w:t>
      </w:r>
      <w:r w:rsidR="0049018F">
        <w:t xml:space="preserve"> Kelleher</w:t>
      </w:r>
      <w:r>
        <w:t xml:space="preserve"> – chair of TAPC</w:t>
      </w:r>
    </w:p>
    <w:p w14:paraId="2F7189A3" w14:textId="5340F3BB" w:rsidR="008509B8" w:rsidRDefault="008509B8" w:rsidP="005B4049">
      <w:pPr>
        <w:spacing w:line="240" w:lineRule="auto"/>
        <w:contextualSpacing/>
      </w:pPr>
      <w:r>
        <w:t xml:space="preserve">Jackie </w:t>
      </w:r>
      <w:r w:rsidR="005B4049">
        <w:t xml:space="preserve">Jacobs </w:t>
      </w:r>
      <w:r>
        <w:t xml:space="preserve">– </w:t>
      </w:r>
      <w:r w:rsidR="005B4049">
        <w:t>minutes</w:t>
      </w:r>
    </w:p>
    <w:p w14:paraId="33AC790E" w14:textId="2D9802C0" w:rsidR="008509B8" w:rsidRDefault="008509B8" w:rsidP="005B4049">
      <w:pPr>
        <w:spacing w:line="240" w:lineRule="auto"/>
        <w:contextualSpacing/>
      </w:pPr>
    </w:p>
    <w:p w14:paraId="3BAE4429" w14:textId="77777777" w:rsidR="00EC000C" w:rsidRDefault="00EC000C" w:rsidP="005B4049">
      <w:pPr>
        <w:spacing w:line="240" w:lineRule="auto"/>
        <w:contextualSpacing/>
      </w:pPr>
    </w:p>
    <w:p w14:paraId="52A9CA8A" w14:textId="0DE0A0C4" w:rsidR="008509B8" w:rsidRPr="005B4049" w:rsidRDefault="005B4049" w:rsidP="005B4049">
      <w:pPr>
        <w:spacing w:line="240" w:lineRule="auto"/>
        <w:contextualSpacing/>
        <w:rPr>
          <w:b/>
          <w:bCs/>
        </w:rPr>
      </w:pPr>
      <w:r w:rsidRPr="005B4049">
        <w:rPr>
          <w:b/>
          <w:bCs/>
        </w:rPr>
        <w:t xml:space="preserve">Old Business: </w:t>
      </w:r>
    </w:p>
    <w:p w14:paraId="42F7DC57" w14:textId="0D33EAF3" w:rsidR="008509B8" w:rsidRDefault="008509B8" w:rsidP="005B4049">
      <w:pPr>
        <w:pStyle w:val="ListParagraph"/>
        <w:numPr>
          <w:ilvl w:val="0"/>
          <w:numId w:val="1"/>
        </w:numPr>
        <w:spacing w:line="240" w:lineRule="auto"/>
      </w:pPr>
      <w:r>
        <w:t xml:space="preserve">Tip sheet for teaching evaluation </w:t>
      </w:r>
    </w:p>
    <w:p w14:paraId="047BD874" w14:textId="4683A538" w:rsidR="008509B8" w:rsidRDefault="008509B8" w:rsidP="005B4049">
      <w:pPr>
        <w:pStyle w:val="ListParagraph"/>
        <w:numPr>
          <w:ilvl w:val="0"/>
          <w:numId w:val="2"/>
        </w:numPr>
        <w:spacing w:line="240" w:lineRule="auto"/>
      </w:pPr>
      <w:r>
        <w:t>David Howe</w:t>
      </w:r>
      <w:r w:rsidR="005B4049">
        <w:t xml:space="preserve"> led this effort last year: created an updated tip sheet, but discovered the P &amp; T committee had created something similar </w:t>
      </w:r>
    </w:p>
    <w:p w14:paraId="490D4A1C" w14:textId="72279DDC" w:rsidR="005B4049" w:rsidRDefault="005B4049" w:rsidP="005B4049">
      <w:pPr>
        <w:pStyle w:val="ListParagraph"/>
        <w:numPr>
          <w:ilvl w:val="0"/>
          <w:numId w:val="2"/>
        </w:numPr>
        <w:spacing w:line="240" w:lineRule="auto"/>
      </w:pPr>
      <w:r>
        <w:t>Question to committee: how to disseminate through the college?</w:t>
      </w:r>
    </w:p>
    <w:p w14:paraId="74DFED91" w14:textId="4571D83C" w:rsidR="005B4049" w:rsidRDefault="005B4049" w:rsidP="005B4049">
      <w:pPr>
        <w:pStyle w:val="ListParagraph"/>
        <w:numPr>
          <w:ilvl w:val="1"/>
          <w:numId w:val="2"/>
        </w:numPr>
        <w:spacing w:line="240" w:lineRule="auto"/>
      </w:pPr>
      <w:r>
        <w:t xml:space="preserve">Proposal to include with syllabus distribution </w:t>
      </w:r>
    </w:p>
    <w:p w14:paraId="3B8160CC" w14:textId="22D011BA" w:rsidR="00AD0DEE" w:rsidRDefault="00AD0DEE" w:rsidP="00AD0DEE">
      <w:pPr>
        <w:spacing w:line="240" w:lineRule="auto"/>
        <w:ind w:left="360"/>
      </w:pPr>
      <w:r w:rsidRPr="00AD0DEE">
        <w:rPr>
          <w:u w:val="single"/>
        </w:rPr>
        <w:t>Action item</w:t>
      </w:r>
      <w:r>
        <w:t xml:space="preserve">: </w:t>
      </w:r>
      <w:proofErr w:type="spellStart"/>
      <w:r>
        <w:t>Sinem</w:t>
      </w:r>
      <w:proofErr w:type="spellEnd"/>
      <w:r>
        <w:t xml:space="preserve"> &amp; David will follow up with P &amp; T committee to gain access to document for comparison</w:t>
      </w:r>
    </w:p>
    <w:p w14:paraId="46E55F96" w14:textId="77777777" w:rsidR="00AD0DEE" w:rsidRDefault="00AD0DEE" w:rsidP="00AD0DEE">
      <w:pPr>
        <w:pStyle w:val="ListParagraph"/>
        <w:spacing w:line="240" w:lineRule="auto"/>
        <w:ind w:left="2160"/>
      </w:pPr>
    </w:p>
    <w:p w14:paraId="16C45383" w14:textId="4A45B7BB" w:rsidR="00AD0DEE" w:rsidRDefault="00AD0DEE" w:rsidP="00AD0DEE">
      <w:pPr>
        <w:pStyle w:val="ListParagraph"/>
        <w:numPr>
          <w:ilvl w:val="0"/>
          <w:numId w:val="1"/>
        </w:numPr>
        <w:spacing w:line="240" w:lineRule="auto"/>
      </w:pPr>
      <w:r>
        <w:t>Graduate expectations document</w:t>
      </w:r>
    </w:p>
    <w:p w14:paraId="7B863EE1" w14:textId="2E75FAFF" w:rsidR="00AD0DEE" w:rsidRDefault="00AD0DEE" w:rsidP="00AD0DEE">
      <w:pPr>
        <w:pStyle w:val="ListParagraph"/>
        <w:numPr>
          <w:ilvl w:val="1"/>
          <w:numId w:val="1"/>
        </w:numPr>
        <w:spacing w:line="240" w:lineRule="auto"/>
      </w:pPr>
      <w:r>
        <w:t xml:space="preserve">Maria Lopez: </w:t>
      </w:r>
      <w:r>
        <w:t xml:space="preserve">Department has </w:t>
      </w:r>
      <w:r>
        <w:t xml:space="preserve">created an agreement between student and the advisor, the form is in </w:t>
      </w:r>
      <w:proofErr w:type="gramStart"/>
      <w:r>
        <w:t>teams</w:t>
      </w:r>
      <w:proofErr w:type="gramEnd"/>
      <w:r>
        <w:t xml:space="preserve"> folder to review (Files&gt; mentoring agreement)</w:t>
      </w:r>
    </w:p>
    <w:p w14:paraId="0D3F5EA1" w14:textId="77777777" w:rsidR="00AD0DEE" w:rsidRDefault="00AD0DEE" w:rsidP="00AD0DEE">
      <w:pPr>
        <w:pStyle w:val="ListParagraph"/>
        <w:numPr>
          <w:ilvl w:val="2"/>
          <w:numId w:val="1"/>
        </w:numPr>
        <w:spacing w:line="240" w:lineRule="auto"/>
      </w:pPr>
      <w:r>
        <w:t>This s</w:t>
      </w:r>
      <w:r>
        <w:t>ets expectations between student and advisor at the beginning of the semester</w:t>
      </w:r>
    </w:p>
    <w:p w14:paraId="6DA873C6" w14:textId="3AFB4204" w:rsidR="00AD0DEE" w:rsidRDefault="00AD0DEE" w:rsidP="00AD0DEE">
      <w:pPr>
        <w:pStyle w:val="ListParagraph"/>
        <w:numPr>
          <w:ilvl w:val="2"/>
          <w:numId w:val="1"/>
        </w:numPr>
        <w:spacing w:line="240" w:lineRule="auto"/>
      </w:pPr>
      <w:r>
        <w:t xml:space="preserve">May also be </w:t>
      </w:r>
      <w:r>
        <w:t xml:space="preserve">beneficial </w:t>
      </w:r>
      <w:r>
        <w:t xml:space="preserve">for new graduate students in terms of knowing what to expect </w:t>
      </w:r>
    </w:p>
    <w:p w14:paraId="7B89425B" w14:textId="77777777" w:rsidR="00AD0DEE" w:rsidRDefault="00AD0DEE" w:rsidP="00AD0DEE">
      <w:pPr>
        <w:pStyle w:val="ListParagraph"/>
        <w:spacing w:line="240" w:lineRule="auto"/>
      </w:pPr>
    </w:p>
    <w:p w14:paraId="726E5EE6" w14:textId="037D9FD8" w:rsidR="00AD0DEE" w:rsidRDefault="00AD0DEE" w:rsidP="00AD0DEE">
      <w:pPr>
        <w:pStyle w:val="ListParagraph"/>
        <w:spacing w:line="240" w:lineRule="auto"/>
        <w:ind w:left="360"/>
      </w:pPr>
      <w:r w:rsidRPr="00AD0DEE">
        <w:rPr>
          <w:u w:val="single"/>
        </w:rPr>
        <w:t>Action item</w:t>
      </w:r>
      <w:r>
        <w:t xml:space="preserve">: Deanne, </w:t>
      </w:r>
      <w:proofErr w:type="spellStart"/>
      <w:r>
        <w:t>Vincenzina</w:t>
      </w:r>
      <w:proofErr w:type="spellEnd"/>
      <w:r>
        <w:t xml:space="preserve">, Laura, Scott, Jackie will share with their departments for feedback </w:t>
      </w:r>
    </w:p>
    <w:p w14:paraId="4BFC0320" w14:textId="59AA1A9D" w:rsidR="00AD0DEE" w:rsidRDefault="00AD0DEE" w:rsidP="00AD0DEE">
      <w:pPr>
        <w:pStyle w:val="ListParagraph"/>
        <w:spacing w:line="240" w:lineRule="auto"/>
      </w:pPr>
    </w:p>
    <w:p w14:paraId="46F70FB8" w14:textId="1EA65C5C" w:rsidR="005B4049" w:rsidRDefault="005B4049" w:rsidP="005B4049">
      <w:pPr>
        <w:pStyle w:val="ListParagraph"/>
        <w:spacing w:line="240" w:lineRule="auto"/>
        <w:ind w:left="2160"/>
      </w:pPr>
    </w:p>
    <w:p w14:paraId="6F31E766" w14:textId="2E9DC468" w:rsidR="00AD0DEE" w:rsidRPr="00AD0DEE" w:rsidRDefault="00AD0DEE" w:rsidP="00AD0DEE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>New</w:t>
      </w:r>
      <w:r w:rsidRPr="00AD0DEE">
        <w:rPr>
          <w:b/>
          <w:bCs/>
        </w:rPr>
        <w:t xml:space="preserve"> Business:</w:t>
      </w:r>
    </w:p>
    <w:p w14:paraId="1F55A86F" w14:textId="7A0FD54D" w:rsidR="008509B8" w:rsidRDefault="008509B8" w:rsidP="00AD0DEE">
      <w:pPr>
        <w:pStyle w:val="ListParagraph"/>
        <w:numPr>
          <w:ilvl w:val="0"/>
          <w:numId w:val="4"/>
        </w:numPr>
        <w:spacing w:line="240" w:lineRule="auto"/>
      </w:pPr>
      <w:r>
        <w:t>Graduate student mentor evaluations:</w:t>
      </w:r>
    </w:p>
    <w:p w14:paraId="03300AAE" w14:textId="77777777" w:rsidR="005B4049" w:rsidRDefault="008509B8" w:rsidP="00AD0DEE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Chp</w:t>
      </w:r>
      <w:proofErr w:type="spellEnd"/>
      <w:r>
        <w:t xml:space="preserve">. 3 of course program catalogue </w:t>
      </w:r>
      <w:r w:rsidR="005B4049">
        <w:t xml:space="preserve">states </w:t>
      </w:r>
      <w:r>
        <w:t xml:space="preserve">that </w:t>
      </w:r>
      <w:r w:rsidR="00810D6C">
        <w:t xml:space="preserve">the </w:t>
      </w:r>
      <w:r w:rsidR="005B4049">
        <w:t>graduate college must approve fixed term faculty to serve on committees</w:t>
      </w:r>
    </w:p>
    <w:p w14:paraId="654F7926" w14:textId="22A04124" w:rsidR="005B4049" w:rsidRDefault="005B4049" w:rsidP="00AD0DEE">
      <w:pPr>
        <w:pStyle w:val="ListParagraph"/>
        <w:numPr>
          <w:ilvl w:val="2"/>
          <w:numId w:val="4"/>
        </w:numPr>
        <w:spacing w:line="240" w:lineRule="auto"/>
      </w:pPr>
      <w:r>
        <w:t xml:space="preserve">Regardless of whether they had previously had blanket approval </w:t>
      </w:r>
    </w:p>
    <w:p w14:paraId="78EFB6FA" w14:textId="0AE3CE43" w:rsidR="00AD0DEE" w:rsidRDefault="00AD0DEE" w:rsidP="00AD0DEE">
      <w:pPr>
        <w:pStyle w:val="ListParagraph"/>
        <w:numPr>
          <w:ilvl w:val="2"/>
          <w:numId w:val="4"/>
        </w:numPr>
        <w:spacing w:line="240" w:lineRule="auto"/>
      </w:pPr>
      <w:r>
        <w:t>Catalogue r</w:t>
      </w:r>
      <w:r>
        <w:t xml:space="preserve">efers to fixed term faculty as ‘non-regular’ faculty </w:t>
      </w:r>
    </w:p>
    <w:p w14:paraId="606C9D54" w14:textId="579B62BA" w:rsidR="00AD0DEE" w:rsidRDefault="00AD0DEE" w:rsidP="00AD0DEE">
      <w:pPr>
        <w:pStyle w:val="ListParagraph"/>
        <w:numPr>
          <w:ilvl w:val="2"/>
          <w:numId w:val="4"/>
        </w:numPr>
        <w:spacing w:line="240" w:lineRule="auto"/>
      </w:pPr>
      <w:r>
        <w:lastRenderedPageBreak/>
        <w:t>Fixed term faculty are only granted approval to serve as chairs of committees in extreme circumstances</w:t>
      </w:r>
    </w:p>
    <w:p w14:paraId="78D1A3FD" w14:textId="77777777" w:rsidR="00AD0DEE" w:rsidRDefault="00810D6C" w:rsidP="005B4049">
      <w:pPr>
        <w:pStyle w:val="ListParagraph"/>
        <w:numPr>
          <w:ilvl w:val="1"/>
          <w:numId w:val="3"/>
        </w:numPr>
        <w:spacing w:line="240" w:lineRule="auto"/>
      </w:pPr>
      <w:r>
        <w:t>Laura put together a cross section of underrepresented faculty – interaction terms between gender and classification and race and classification</w:t>
      </w:r>
    </w:p>
    <w:p w14:paraId="7C38C5F1" w14:textId="53B1F298" w:rsidR="00810D6C" w:rsidRDefault="00AD0DEE" w:rsidP="00AD0DEE">
      <w:pPr>
        <w:pStyle w:val="ListParagraph"/>
        <w:numPr>
          <w:ilvl w:val="2"/>
          <w:numId w:val="3"/>
        </w:numPr>
        <w:spacing w:line="240" w:lineRule="auto"/>
      </w:pPr>
      <w:r>
        <w:t>Found a</w:t>
      </w:r>
      <w:r w:rsidR="00810D6C">
        <w:t xml:space="preserve"> significant interaction</w:t>
      </w:r>
      <w:r>
        <w:t xml:space="preserve">: </w:t>
      </w:r>
      <w:r w:rsidR="00810D6C">
        <w:t>more women in fixed term than men</w:t>
      </w:r>
      <w:r>
        <w:t>, and more non-white faculty in fixed term positions</w:t>
      </w:r>
    </w:p>
    <w:p w14:paraId="7D0CF2EC" w14:textId="5CD3A74D" w:rsidR="00AD0DEE" w:rsidRDefault="00AD0DEE" w:rsidP="00EC000C">
      <w:pPr>
        <w:pStyle w:val="ListParagraph"/>
        <w:numPr>
          <w:ilvl w:val="2"/>
          <w:numId w:val="3"/>
        </w:numPr>
        <w:spacing w:line="240" w:lineRule="auto"/>
      </w:pPr>
      <w:r>
        <w:t>Successfully a</w:t>
      </w:r>
      <w:r w:rsidR="00810D6C">
        <w:t>rgued with grad school that this was an equity issue &amp; grad school agreed to allow those already approved to continue</w:t>
      </w:r>
    </w:p>
    <w:p w14:paraId="73482C3F" w14:textId="352D397F" w:rsidR="00AD0DEE" w:rsidRDefault="00AD0DEE" w:rsidP="00AD0DEE">
      <w:pPr>
        <w:spacing w:line="240" w:lineRule="auto"/>
        <w:ind w:left="1080"/>
      </w:pPr>
      <w:r>
        <w:t>Discussion:</w:t>
      </w:r>
    </w:p>
    <w:p w14:paraId="5C7E9E16" w14:textId="6052E458" w:rsidR="00AD0DEE" w:rsidRDefault="00AD0DEE" w:rsidP="005B4049">
      <w:pPr>
        <w:pStyle w:val="ListParagraph"/>
        <w:numPr>
          <w:ilvl w:val="1"/>
          <w:numId w:val="3"/>
        </w:numPr>
        <w:spacing w:line="240" w:lineRule="auto"/>
      </w:pPr>
      <w:r>
        <w:t>Tenure faculty are not evaluated for mentoring quality or approval prior to taking on a mentorship role</w:t>
      </w:r>
    </w:p>
    <w:p w14:paraId="3D0DFF33" w14:textId="7899FCFB" w:rsidR="00AD0DEE" w:rsidRDefault="00AD0DEE" w:rsidP="00AD0DEE">
      <w:pPr>
        <w:pStyle w:val="ListParagraph"/>
        <w:numPr>
          <w:ilvl w:val="2"/>
          <w:numId w:val="3"/>
        </w:numPr>
        <w:spacing w:line="240" w:lineRule="auto"/>
      </w:pPr>
      <w:r>
        <w:t>A</w:t>
      </w:r>
      <w:r>
        <w:t>nyone that has a mentoring role should be evaluated</w:t>
      </w:r>
      <w:r>
        <w:t>,</w:t>
      </w:r>
      <w:r>
        <w:t xml:space="preserve"> not just fixed term faculty </w:t>
      </w:r>
    </w:p>
    <w:p w14:paraId="468B111C" w14:textId="6CA9F6B8" w:rsidR="00AD0DEE" w:rsidRDefault="00AD0DEE" w:rsidP="00AD0DEE">
      <w:pPr>
        <w:pStyle w:val="ListParagraph"/>
        <w:numPr>
          <w:ilvl w:val="2"/>
          <w:numId w:val="3"/>
        </w:numPr>
        <w:spacing w:line="240" w:lineRule="auto"/>
      </w:pPr>
      <w:r>
        <w:t>Other universities have an additional step before approval to mentor, including tenure stream faculty</w:t>
      </w:r>
    </w:p>
    <w:p w14:paraId="35DADEC7" w14:textId="6D90F34B" w:rsidR="00354322" w:rsidRDefault="00AD0DEE" w:rsidP="00AD0DEE">
      <w:pPr>
        <w:pStyle w:val="ListParagraph"/>
        <w:numPr>
          <w:ilvl w:val="2"/>
          <w:numId w:val="3"/>
        </w:numPr>
        <w:spacing w:line="240" w:lineRule="auto"/>
      </w:pPr>
      <w:r>
        <w:t>Q: H</w:t>
      </w:r>
      <w:r>
        <w:t>ow are we going to embed mentoring in the hiring and evaluation process</w:t>
      </w:r>
      <w:r>
        <w:t>? – this process should be equitable across the board</w:t>
      </w:r>
    </w:p>
    <w:p w14:paraId="3C79C3E7" w14:textId="265D4611" w:rsidR="00D46BDB" w:rsidRDefault="00D46BDB" w:rsidP="005B4049">
      <w:pPr>
        <w:spacing w:line="240" w:lineRule="auto"/>
        <w:ind w:left="720"/>
        <w:contextualSpacing/>
      </w:pPr>
    </w:p>
    <w:p w14:paraId="6636B57B" w14:textId="77777777" w:rsidR="00EC000C" w:rsidRDefault="00D46BDB" w:rsidP="00EC000C">
      <w:pPr>
        <w:spacing w:line="240" w:lineRule="auto"/>
        <w:ind w:left="720"/>
        <w:contextualSpacing/>
      </w:pPr>
      <w:r w:rsidRPr="00EC000C">
        <w:rPr>
          <w:b/>
          <w:bCs/>
        </w:rPr>
        <w:t xml:space="preserve">New </w:t>
      </w:r>
      <w:r w:rsidR="00EC000C" w:rsidRPr="00EC000C">
        <w:rPr>
          <w:b/>
          <w:bCs/>
        </w:rPr>
        <w:t>charge</w:t>
      </w:r>
      <w:r w:rsidRPr="00EC000C">
        <w:rPr>
          <w:b/>
          <w:bCs/>
        </w:rPr>
        <w:t xml:space="preserve"> for this year</w:t>
      </w:r>
      <w:r>
        <w:t xml:space="preserve">: </w:t>
      </w:r>
      <w:r w:rsidR="00EC000C">
        <w:t xml:space="preserve">Focus on </w:t>
      </w:r>
      <w:r w:rsidR="00EC000C">
        <w:t xml:space="preserve">appreciating the </w:t>
      </w:r>
      <w:r w:rsidR="00EC000C">
        <w:t>mentoring evaluation</w:t>
      </w:r>
      <w:r w:rsidR="00EC000C">
        <w:t xml:space="preserve"> during the </w:t>
      </w:r>
      <w:r w:rsidR="00EC000C">
        <w:t>hiring process</w:t>
      </w:r>
    </w:p>
    <w:p w14:paraId="4A487098" w14:textId="77777777" w:rsidR="00EC000C" w:rsidRDefault="00EC000C" w:rsidP="00EC000C">
      <w:pPr>
        <w:pStyle w:val="ListParagraph"/>
        <w:numPr>
          <w:ilvl w:val="0"/>
          <w:numId w:val="7"/>
        </w:numPr>
        <w:spacing w:line="240" w:lineRule="auto"/>
      </w:pPr>
      <w:r>
        <w:t>B</w:t>
      </w:r>
      <w:r>
        <w:t xml:space="preserve">enchmark </w:t>
      </w:r>
      <w:r>
        <w:t>college process</w:t>
      </w:r>
      <w:r>
        <w:t xml:space="preserve"> around evaluating mentoring during hiring process</w:t>
      </w:r>
    </w:p>
    <w:p w14:paraId="28280732" w14:textId="62BB0CB6" w:rsidR="00EC000C" w:rsidRDefault="00EC000C" w:rsidP="00EC000C">
      <w:pPr>
        <w:pStyle w:val="ListParagraph"/>
        <w:numPr>
          <w:ilvl w:val="0"/>
          <w:numId w:val="7"/>
        </w:numPr>
        <w:spacing w:line="240" w:lineRule="auto"/>
      </w:pPr>
      <w:r>
        <w:t xml:space="preserve">Scott </w:t>
      </w:r>
      <w:proofErr w:type="spellStart"/>
      <w:r>
        <w:t>Winterstein</w:t>
      </w:r>
      <w:proofErr w:type="spellEnd"/>
      <w:r>
        <w:t xml:space="preserve"> will lead this sub-committee </w:t>
      </w:r>
    </w:p>
    <w:p w14:paraId="195B412F" w14:textId="2C1903DA" w:rsidR="00CE00DE" w:rsidRDefault="00CE00DE" w:rsidP="005B4049">
      <w:pPr>
        <w:spacing w:line="240" w:lineRule="auto"/>
        <w:ind w:left="720"/>
        <w:contextualSpacing/>
      </w:pPr>
    </w:p>
    <w:p w14:paraId="4A55BC11" w14:textId="77777777" w:rsidR="00EC000C" w:rsidRDefault="00EC000C" w:rsidP="00EC000C">
      <w:pPr>
        <w:pStyle w:val="ListParagraph"/>
        <w:numPr>
          <w:ilvl w:val="0"/>
          <w:numId w:val="4"/>
        </w:numPr>
        <w:spacing w:line="240" w:lineRule="auto"/>
      </w:pPr>
      <w:r>
        <w:t xml:space="preserve">Teaching awards process </w:t>
      </w:r>
    </w:p>
    <w:p w14:paraId="598D58B2" w14:textId="439E7E57" w:rsidR="00EC000C" w:rsidRDefault="00EC000C" w:rsidP="00EC000C">
      <w:pPr>
        <w:pStyle w:val="ListParagraph"/>
        <w:numPr>
          <w:ilvl w:val="1"/>
          <w:numId w:val="4"/>
        </w:numPr>
        <w:spacing w:line="240" w:lineRule="auto"/>
      </w:pPr>
      <w:r>
        <w:t>Shifting application methods to a Qualtrics form initially for name submission, then committee will reach out to candidates for full packet materials</w:t>
      </w:r>
    </w:p>
    <w:p w14:paraId="1734971B" w14:textId="77777777" w:rsidR="00EC000C" w:rsidRDefault="00EC000C" w:rsidP="00EC000C">
      <w:pPr>
        <w:pStyle w:val="ListParagraph"/>
        <w:numPr>
          <w:ilvl w:val="2"/>
          <w:numId w:val="4"/>
        </w:numPr>
        <w:spacing w:line="240" w:lineRule="auto"/>
      </w:pPr>
      <w:r>
        <w:t>Should encourage a greater pool of applicants</w:t>
      </w:r>
    </w:p>
    <w:p w14:paraId="72911CBF" w14:textId="63E0EA50" w:rsidR="00EC000C" w:rsidRDefault="00EC000C" w:rsidP="00EC000C">
      <w:pPr>
        <w:pStyle w:val="ListParagraph"/>
        <w:numPr>
          <w:ilvl w:val="1"/>
          <w:numId w:val="4"/>
        </w:numPr>
        <w:spacing w:line="240" w:lineRule="auto"/>
      </w:pPr>
      <w:r>
        <w:t>Initial nomination form will go out in October</w:t>
      </w:r>
      <w:r>
        <w:t xml:space="preserve">, packets due in January and committee will inform the winners by mid/end of February </w:t>
      </w:r>
    </w:p>
    <w:p w14:paraId="44E1B621" w14:textId="6E1EC5D2" w:rsidR="00CE00DE" w:rsidRDefault="00CE00DE" w:rsidP="005B4049">
      <w:pPr>
        <w:spacing w:line="240" w:lineRule="auto"/>
        <w:contextualSpacing/>
      </w:pPr>
    </w:p>
    <w:p w14:paraId="1749FC77" w14:textId="0C672CFD" w:rsidR="00CE00DE" w:rsidRDefault="00CE00DE" w:rsidP="005B4049">
      <w:pPr>
        <w:spacing w:line="240" w:lineRule="auto"/>
        <w:contextualSpacing/>
      </w:pPr>
    </w:p>
    <w:p w14:paraId="2F99DF7B" w14:textId="77777777" w:rsidR="00EC000C" w:rsidRPr="00EC000C" w:rsidRDefault="00EC000C" w:rsidP="00EC000C">
      <w:pPr>
        <w:spacing w:line="240" w:lineRule="auto"/>
        <w:contextualSpacing/>
        <w:rPr>
          <w:u w:val="single"/>
        </w:rPr>
      </w:pPr>
      <w:r w:rsidRPr="00EC000C">
        <w:rPr>
          <w:u w:val="single"/>
        </w:rPr>
        <w:t>Summary of action items:</w:t>
      </w:r>
    </w:p>
    <w:p w14:paraId="03F6B220" w14:textId="07BFC5C7" w:rsidR="00EC000C" w:rsidRDefault="00EC000C" w:rsidP="00EC000C">
      <w:pPr>
        <w:pStyle w:val="ListParagraph"/>
        <w:numPr>
          <w:ilvl w:val="0"/>
          <w:numId w:val="8"/>
        </w:numPr>
        <w:spacing w:line="240" w:lineRule="auto"/>
      </w:pPr>
      <w:r>
        <w:t>Continue revising &amp; updating</w:t>
      </w:r>
      <w:r>
        <w:t>:</w:t>
      </w:r>
    </w:p>
    <w:p w14:paraId="098D7B93" w14:textId="77777777" w:rsidR="00EC000C" w:rsidRDefault="00EC000C" w:rsidP="00EC000C">
      <w:pPr>
        <w:pStyle w:val="ListParagraph"/>
        <w:numPr>
          <w:ilvl w:val="1"/>
          <w:numId w:val="8"/>
        </w:numPr>
        <w:spacing w:line="240" w:lineRule="auto"/>
      </w:pPr>
      <w:r>
        <w:t>Teaching tip sheet</w:t>
      </w:r>
    </w:p>
    <w:p w14:paraId="13CA592C" w14:textId="77777777" w:rsidR="00EC000C" w:rsidRDefault="00EC000C" w:rsidP="00EC000C">
      <w:pPr>
        <w:pStyle w:val="ListParagraph"/>
        <w:numPr>
          <w:ilvl w:val="1"/>
          <w:numId w:val="8"/>
        </w:numPr>
        <w:spacing w:line="240" w:lineRule="auto"/>
      </w:pPr>
      <w:r>
        <w:t xml:space="preserve">Grad student mentor evaluation </w:t>
      </w:r>
    </w:p>
    <w:p w14:paraId="63130D2D" w14:textId="77777777" w:rsidR="00EC000C" w:rsidRDefault="00EC000C" w:rsidP="00EC000C">
      <w:pPr>
        <w:pStyle w:val="ListParagraph"/>
        <w:spacing w:line="240" w:lineRule="auto"/>
        <w:ind w:left="1440"/>
      </w:pPr>
    </w:p>
    <w:p w14:paraId="0F978B3C" w14:textId="5B56015D" w:rsidR="00EC000C" w:rsidRDefault="00EC000C" w:rsidP="00EC000C">
      <w:pPr>
        <w:pStyle w:val="ListParagraph"/>
        <w:numPr>
          <w:ilvl w:val="0"/>
          <w:numId w:val="8"/>
        </w:numPr>
        <w:spacing w:line="240" w:lineRule="auto"/>
      </w:pPr>
      <w:r>
        <w:t>Appreciating</w:t>
      </w:r>
      <w:r>
        <w:t xml:space="preserve"> mentorship evaluation </w:t>
      </w:r>
      <w:r>
        <w:t xml:space="preserve">process </w:t>
      </w:r>
      <w:proofErr w:type="gramStart"/>
      <w:r>
        <w:t>in light of</w:t>
      </w:r>
      <w:proofErr w:type="gramEnd"/>
      <w:r>
        <w:t xml:space="preserve"> changes to</w:t>
      </w:r>
      <w:r>
        <w:t xml:space="preserve"> graduate school</w:t>
      </w:r>
      <w:r>
        <w:t>’s approval of fixed term faculty on graduate committees</w:t>
      </w:r>
    </w:p>
    <w:p w14:paraId="7A0A9B5A" w14:textId="77777777" w:rsidR="00EC000C" w:rsidRDefault="00EC000C" w:rsidP="005B4049">
      <w:pPr>
        <w:spacing w:line="240" w:lineRule="auto"/>
        <w:contextualSpacing/>
      </w:pPr>
    </w:p>
    <w:sectPr w:rsidR="00EC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927"/>
    <w:multiLevelType w:val="hybridMultilevel"/>
    <w:tmpl w:val="5058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4E28"/>
    <w:multiLevelType w:val="hybridMultilevel"/>
    <w:tmpl w:val="1D56C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E737B"/>
    <w:multiLevelType w:val="hybridMultilevel"/>
    <w:tmpl w:val="34D8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086"/>
    <w:multiLevelType w:val="hybridMultilevel"/>
    <w:tmpl w:val="171CF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DA1A30"/>
    <w:multiLevelType w:val="hybridMultilevel"/>
    <w:tmpl w:val="9542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C4DC4"/>
    <w:multiLevelType w:val="hybridMultilevel"/>
    <w:tmpl w:val="4F281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80924"/>
    <w:multiLevelType w:val="hybridMultilevel"/>
    <w:tmpl w:val="6DA2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7CA7"/>
    <w:multiLevelType w:val="hybridMultilevel"/>
    <w:tmpl w:val="6DA2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B8"/>
    <w:rsid w:val="00354322"/>
    <w:rsid w:val="0049018F"/>
    <w:rsid w:val="005B4049"/>
    <w:rsid w:val="00810D6C"/>
    <w:rsid w:val="008509B8"/>
    <w:rsid w:val="008C4453"/>
    <w:rsid w:val="009773FC"/>
    <w:rsid w:val="00AD0DEE"/>
    <w:rsid w:val="00CE00DE"/>
    <w:rsid w:val="00D46BDB"/>
    <w:rsid w:val="00E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1C69"/>
  <w15:chartTrackingRefBased/>
  <w15:docId w15:val="{C35A3798-9842-40C8-A18C-F2DE698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0D7FAF93A541841B0C42F52DBE52" ma:contentTypeVersion="6" ma:contentTypeDescription="Create a new document." ma:contentTypeScope="" ma:versionID="b7b01a24734d260fa22e738d79dc94bd">
  <xsd:schema xmlns:xsd="http://www.w3.org/2001/XMLSchema" xmlns:xs="http://www.w3.org/2001/XMLSchema" xmlns:p="http://schemas.microsoft.com/office/2006/metadata/properties" xmlns:ns2="99a2edba-b96a-49be-b65e-14c147689863" xmlns:ns3="5f18c392-a0ca-4da5-876a-4c243bf2168c" targetNamespace="http://schemas.microsoft.com/office/2006/metadata/properties" ma:root="true" ma:fieldsID="de4debf31dc2a18c9b84eca957eb15cf" ns2:_="" ns3:_="">
    <xsd:import namespace="99a2edba-b96a-49be-b65e-14c147689863"/>
    <xsd:import namespace="5f18c392-a0ca-4da5-876a-4c243bf2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edba-b96a-49be-b65e-14c14768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c392-a0ca-4da5-876a-4c243bf2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1D20A-638A-41D9-AFF3-E2E8AD48E90F}"/>
</file>

<file path=customXml/itemProps2.xml><?xml version="1.0" encoding="utf-8"?>
<ds:datastoreItem xmlns:ds="http://schemas.openxmlformats.org/officeDocument/2006/customXml" ds:itemID="{2049B231-3F8F-4119-AA10-C8B7F1FCC364}"/>
</file>

<file path=customXml/itemProps3.xml><?xml version="1.0" encoding="utf-8"?>
<ds:datastoreItem xmlns:ds="http://schemas.openxmlformats.org/officeDocument/2006/customXml" ds:itemID="{E217358C-1823-4F56-9EF5-65AE02E7F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Jacobs</dc:creator>
  <cp:keywords/>
  <dc:description/>
  <cp:lastModifiedBy>Jacquelyn Jacobs</cp:lastModifiedBy>
  <cp:revision>1</cp:revision>
  <dcterms:created xsi:type="dcterms:W3CDTF">2021-09-21T14:09:00Z</dcterms:created>
  <dcterms:modified xsi:type="dcterms:W3CDTF">2021-09-21T15:50:00Z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0x0101003F750D7FAF93A541841B0C42F52DBE52</vt:lpwstr>
  </property>
</Properties>
</file>